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73D" w:rsidRDefault="0058473D"/>
    <w:p w:rsidR="009C65F0" w:rsidRDefault="00E97D72" w:rsidP="009C65F0">
      <w:pPr>
        <w:jc w:val="center"/>
        <w:rPr>
          <w:rFonts w:ascii="ITCGaramondStd-Lt" w:hAnsi="ITCGaramondStd-Lt" w:cs="ITCGaramondStd-Lt"/>
          <w:sz w:val="20"/>
          <w:szCs w:val="20"/>
        </w:rPr>
      </w:pPr>
      <w:r w:rsidRPr="00E97D72">
        <w:rPr>
          <w:rFonts w:ascii="ITCGaramondStd-Lt" w:hAnsi="ITCGaramondStd-Lt" w:cs="ITCGaramondStd-Lt"/>
          <w:sz w:val="50"/>
          <w:szCs w:val="50"/>
        </w:rPr>
        <w:t>REDUCING THE COSTS OF DISH/STIRLING SYSTEMS</w:t>
      </w:r>
      <w:r w:rsidR="009C65F0">
        <w:rPr>
          <w:rFonts w:ascii="ITCGaramondStd-Lt" w:hAnsi="ITCGaramondStd-Lt" w:cs="ITCGaramondStd-Lt"/>
          <w:sz w:val="50"/>
          <w:szCs w:val="50"/>
        </w:rPr>
        <w:t xml:space="preserve"> IN INDIA</w:t>
      </w:r>
    </w:p>
    <w:p w:rsidR="009C65F0" w:rsidRPr="009C65F0" w:rsidRDefault="009C65F0" w:rsidP="009C65F0">
      <w:pPr>
        <w:rPr>
          <w:rFonts w:ascii="Times New Roman" w:hAnsi="Times New Roman" w:cs="Times New Roman"/>
        </w:rPr>
      </w:pPr>
      <w:r w:rsidRPr="009C65F0">
        <w:rPr>
          <w:rFonts w:ascii="Times New Roman" w:hAnsi="Times New Roman" w:cs="Times New Roman"/>
        </w:rPr>
        <w:t xml:space="preserve">Manoj Kumar </w:t>
      </w:r>
      <w:proofErr w:type="gramStart"/>
      <w:r w:rsidRPr="009C65F0">
        <w:rPr>
          <w:rFonts w:ascii="Times New Roman" w:hAnsi="Times New Roman" w:cs="Times New Roman"/>
        </w:rPr>
        <w:t>Singh ,Sanjeev</w:t>
      </w:r>
      <w:proofErr w:type="gramEnd"/>
      <w:r w:rsidRPr="009C65F0">
        <w:rPr>
          <w:rFonts w:ascii="Times New Roman" w:hAnsi="Times New Roman" w:cs="Times New Roman"/>
        </w:rPr>
        <w:t xml:space="preserve"> Mishra, Prashant Pandey ,Durgesh Kumar Tripathi, Vishank shekhar singh </w:t>
      </w:r>
    </w:p>
    <w:p w:rsidR="009C65F0" w:rsidRPr="007F09A9" w:rsidRDefault="009C65F0" w:rsidP="009C65F0">
      <w:pPr>
        <w:rPr>
          <w:rFonts w:ascii="Times New Roman" w:hAnsi="Times New Roman" w:cs="Times New Roman"/>
          <w:sz w:val="23"/>
          <w:szCs w:val="23"/>
        </w:rPr>
      </w:pPr>
      <w:r w:rsidRPr="007F09A9">
        <w:rPr>
          <w:rFonts w:ascii="Times New Roman" w:hAnsi="Times New Roman" w:cs="Times New Roman"/>
          <w:sz w:val="23"/>
          <w:szCs w:val="23"/>
        </w:rPr>
        <w:t xml:space="preserve">BABU SUNDER </w:t>
      </w:r>
      <w:proofErr w:type="gramStart"/>
      <w:r w:rsidRPr="007F09A9">
        <w:rPr>
          <w:rFonts w:ascii="Times New Roman" w:hAnsi="Times New Roman" w:cs="Times New Roman"/>
          <w:sz w:val="23"/>
          <w:szCs w:val="23"/>
        </w:rPr>
        <w:t>SINGH  INSTITUTE</w:t>
      </w:r>
      <w:proofErr w:type="gramEnd"/>
      <w:r w:rsidRPr="007F09A9">
        <w:rPr>
          <w:rFonts w:ascii="Times New Roman" w:hAnsi="Times New Roman" w:cs="Times New Roman"/>
          <w:sz w:val="23"/>
          <w:szCs w:val="23"/>
        </w:rPr>
        <w:t xml:space="preserve"> OF TECHNILOGY AND MANAGEMENT LUCKNOW</w:t>
      </w:r>
    </w:p>
    <w:p w:rsidR="00E97D72" w:rsidRPr="00E97D72" w:rsidRDefault="00E97D72" w:rsidP="00E97D72">
      <w:pPr>
        <w:rPr>
          <w:rFonts w:ascii="ITCGaramondStd-Lt" w:hAnsi="ITCGaramondStd-Lt" w:cs="ITCGaramondStd-Lt"/>
          <w:sz w:val="28"/>
          <w:szCs w:val="28"/>
        </w:rPr>
      </w:pPr>
      <w:r w:rsidRPr="00E97D72">
        <w:rPr>
          <w:rFonts w:ascii="ITCGaramondStd-Lt" w:hAnsi="ITCGaramondStd-Lt" w:cs="ITCGaramondStd-Lt"/>
          <w:sz w:val="28"/>
          <w:szCs w:val="28"/>
        </w:rPr>
        <w:t>Abstract</w:t>
      </w:r>
    </w:p>
    <w:p w:rsidR="00E97D72" w:rsidRPr="00E97D72" w:rsidRDefault="00E97D72" w:rsidP="00E97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Solar dish technology could become more competitive for small generation applications thanks to potential cost savings identified by the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Indian research</w:t>
      </w:r>
      <w:r w:rsidRPr="00E97D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.The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Rs</w:t>
      </w:r>
      <w:r w:rsidRPr="00E97D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1.7 million scheme – part-funded by the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Indian</w:t>
      </w:r>
      <w:r w:rsidRPr="00E97D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holds out the prospect of costs no longer forming a barrier to the wider uptake of the technology.</w:t>
      </w:r>
      <w:r w:rsidRPr="00E97D72">
        <w:rPr>
          <w:rFonts w:ascii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hAnsi="Times New Roman" w:cs="Times New Roman"/>
          <w:color w:val="000000"/>
          <w:sz w:val="24"/>
          <w:szCs w:val="24"/>
        </w:rPr>
        <w:t>is research</w:t>
      </w:r>
      <w:r w:rsidRPr="00E97D72">
        <w:rPr>
          <w:rFonts w:ascii="Times New Roman" w:hAnsi="Times New Roman" w:cs="Times New Roman"/>
          <w:color w:val="000000"/>
          <w:sz w:val="24"/>
          <w:szCs w:val="24"/>
        </w:rPr>
        <w:t xml:space="preserve"> produced a fundamental rethinking of classic dish/Stirling systems, focusing on the optical dish design, the supporting structure, the Stirling engine and the control system.The dish/Stirling design developed by </w:t>
      </w:r>
      <w:r>
        <w:rPr>
          <w:rFonts w:ascii="Times New Roman" w:hAnsi="Times New Roman" w:cs="Times New Roman"/>
          <w:color w:val="000000"/>
          <w:sz w:val="24"/>
          <w:szCs w:val="24"/>
        </w:rPr>
        <w:t>Indian</w:t>
      </w:r>
      <w:r w:rsidRPr="00E97D72">
        <w:rPr>
          <w:rFonts w:ascii="Times New Roman" w:hAnsi="Times New Roman" w:cs="Times New Roman"/>
          <w:color w:val="000000"/>
          <w:sz w:val="24"/>
          <w:szCs w:val="24"/>
        </w:rPr>
        <w:t xml:space="preserve"> offers high performance and easier manufacturing and installation procedures.Newly developed components proved to work smoothly compared to the former systems, while their performance almost reached the design power output. A peak power of 10 kW (electrical) was achieved during the 300-hour operation time, and a remote monitoring and control mechanism required for cost-effective servicing was developed, tested and installed.</w:t>
      </w:r>
      <w:r w:rsidRPr="00E97D72">
        <w:rPr>
          <w:rFonts w:ascii="Times New Roman" w:hAnsi="Times New Roman" w:cs="Times New Roman"/>
          <w:sz w:val="24"/>
          <w:szCs w:val="24"/>
        </w:rPr>
        <w:t xml:space="preserve"> The cost of the system was put at near the target of </w:t>
      </w:r>
      <w:r>
        <w:rPr>
          <w:rFonts w:ascii="Times New Roman" w:hAnsi="Times New Roman" w:cs="Times New Roman"/>
          <w:sz w:val="24"/>
          <w:szCs w:val="24"/>
        </w:rPr>
        <w:t>Rs</w:t>
      </w:r>
      <w:r w:rsidRPr="00E97D72">
        <w:rPr>
          <w:rFonts w:ascii="Times New Roman" w:hAnsi="Times New Roman" w:cs="Times New Roman"/>
          <w:sz w:val="24"/>
          <w:szCs w:val="24"/>
        </w:rPr>
        <w:t xml:space="preserve"> 5,000/kW</w:t>
      </w:r>
    </w:p>
    <w:p w:rsidR="00E97D72" w:rsidRDefault="00E97D72" w:rsidP="00E97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7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97D72">
        <w:rPr>
          <w:rFonts w:ascii="Times New Roman" w:hAnsi="Times New Roman" w:cs="Times New Roman"/>
          <w:sz w:val="24"/>
          <w:szCs w:val="24"/>
        </w:rPr>
        <w:t>electrical</w:t>
      </w:r>
      <w:proofErr w:type="gramEnd"/>
      <w:r w:rsidRPr="00E97D72">
        <w:rPr>
          <w:rFonts w:ascii="Times New Roman" w:hAnsi="Times New Roman" w:cs="Times New Roman"/>
          <w:sz w:val="24"/>
          <w:szCs w:val="24"/>
        </w:rPr>
        <w:t xml:space="preserve">) for a production level of 500 units per year. System costs need to be lower than € 5,000/kW (electrical) at annual production levels of 100 to 500 units (i.e. 1 to 5 MW for initial installation in remote areas and on islands). Costs for existing dish/Stirling designs are an estimated </w:t>
      </w:r>
      <w:r w:rsidR="004A0B8D">
        <w:rPr>
          <w:rFonts w:ascii="Times New Roman" w:hAnsi="Times New Roman" w:cs="Times New Roman"/>
          <w:sz w:val="24"/>
          <w:szCs w:val="24"/>
        </w:rPr>
        <w:t>Rs</w:t>
      </w:r>
      <w:r w:rsidRPr="00E97D72">
        <w:rPr>
          <w:rFonts w:ascii="Times New Roman" w:hAnsi="Times New Roman" w:cs="Times New Roman"/>
          <w:sz w:val="24"/>
          <w:szCs w:val="24"/>
        </w:rPr>
        <w:t xml:space="preserve"> 11,000/kW for single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D72">
        <w:rPr>
          <w:rFonts w:ascii="Times New Roman" w:hAnsi="Times New Roman" w:cs="Times New Roman"/>
          <w:sz w:val="24"/>
          <w:szCs w:val="24"/>
        </w:rPr>
        <w:t xml:space="preserve">prototype installations. The </w:t>
      </w:r>
      <w:r>
        <w:rPr>
          <w:rFonts w:ascii="Times New Roman" w:hAnsi="Times New Roman" w:cs="Times New Roman"/>
          <w:sz w:val="24"/>
          <w:szCs w:val="24"/>
        </w:rPr>
        <w:t>Indian</w:t>
      </w:r>
      <w:r w:rsidRPr="00E97D72">
        <w:rPr>
          <w:rFonts w:ascii="Times New Roman" w:hAnsi="Times New Roman" w:cs="Times New Roman"/>
          <w:sz w:val="24"/>
          <w:szCs w:val="24"/>
        </w:rPr>
        <w:t xml:space="preserve"> analysis also highlighted potential areas for further cost reduction for several components, thus improving the chances of achieving a cost level that would permit competitive entry into the market.</w:t>
      </w:r>
    </w:p>
    <w:p w:rsidR="009C65F0" w:rsidRDefault="009C65F0" w:rsidP="00E97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72" w:rsidRPr="00E97D72" w:rsidRDefault="00E97D72" w:rsidP="00E97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</w:t>
      </w:r>
      <w:r w:rsidR="004A0B8D" w:rsidRPr="00E97D72">
        <w:rPr>
          <w:rFonts w:ascii="Times New Roman" w:hAnsi="Times New Roman" w:cs="Times New Roman"/>
          <w:bCs/>
          <w:color w:val="000000"/>
          <w:sz w:val="24"/>
          <w:szCs w:val="24"/>
        </w:rPr>
        <w:t>Solar dish technology</w:t>
      </w:r>
      <w:r w:rsidR="004A0B8D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4A0B8D" w:rsidRPr="004A0B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0B8D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4A0B8D" w:rsidRPr="00E97D72">
        <w:rPr>
          <w:rFonts w:ascii="Times New Roman" w:hAnsi="Times New Roman" w:cs="Times New Roman"/>
          <w:color w:val="000000"/>
          <w:sz w:val="24"/>
          <w:szCs w:val="24"/>
        </w:rPr>
        <w:t>emote monitoring and control mechanism</w:t>
      </w:r>
      <w:r w:rsidR="004A0B8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A0B8D" w:rsidRPr="004A0B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0B8D" w:rsidRPr="00E97D7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A0B8D" w:rsidRPr="00E97D72">
        <w:rPr>
          <w:rFonts w:ascii="Times New Roman" w:hAnsi="Times New Roman" w:cs="Times New Roman"/>
          <w:sz w:val="24"/>
          <w:szCs w:val="24"/>
        </w:rPr>
        <w:t xml:space="preserve"> cost of the system</w:t>
      </w:r>
    </w:p>
    <w:sectPr w:rsidR="00E97D72" w:rsidRPr="00E97D72" w:rsidSect="00584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Garamond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F477A"/>
    <w:rsid w:val="000E339D"/>
    <w:rsid w:val="004A0B8D"/>
    <w:rsid w:val="0058473D"/>
    <w:rsid w:val="006F4AED"/>
    <w:rsid w:val="009C65F0"/>
    <w:rsid w:val="00AE0630"/>
    <w:rsid w:val="00E97D72"/>
    <w:rsid w:val="00EF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Exam Cell 2</cp:lastModifiedBy>
  <cp:revision>2</cp:revision>
  <dcterms:created xsi:type="dcterms:W3CDTF">2018-11-12T09:23:00Z</dcterms:created>
  <dcterms:modified xsi:type="dcterms:W3CDTF">2018-11-12T09:23:00Z</dcterms:modified>
</cp:coreProperties>
</file>