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21F4" w:rsidRPr="003521F4" w:rsidRDefault="003521F4" w:rsidP="003521F4">
      <w:pPr>
        <w:spacing w:line="0" w:lineRule="atLeast"/>
        <w:ind w:left="60"/>
        <w:jc w:val="center"/>
        <w:rPr>
          <w:rFonts w:ascii="Times New Roman" w:eastAsia="Times New Roman" w:hAnsi="Times New Roman" w:cs="Times New Roman"/>
          <w:b/>
          <w:sz w:val="28"/>
        </w:rPr>
      </w:pPr>
      <w:bookmarkStart w:id="0" w:name="page1"/>
      <w:bookmarkEnd w:id="0"/>
      <w:r w:rsidRPr="003521F4">
        <w:rPr>
          <w:rFonts w:ascii="Times New Roman" w:eastAsia="Times New Roman" w:hAnsi="Times New Roman" w:cs="Times New Roman"/>
          <w:b/>
          <w:sz w:val="28"/>
        </w:rPr>
        <w:t>Second Language Learning: A Case-Study of Engineering Students</w:t>
      </w:r>
    </w:p>
    <w:p w:rsidR="003521F4" w:rsidRDefault="003521F4" w:rsidP="003521F4">
      <w:pPr>
        <w:spacing w:line="355" w:lineRule="exact"/>
        <w:rPr>
          <w:rFonts w:ascii="Times New Roman" w:eastAsia="Times New Roman" w:hAnsi="Times New Roman" w:cs="Times New Roman"/>
          <w:sz w:val="24"/>
        </w:rPr>
      </w:pPr>
    </w:p>
    <w:p w:rsidR="003521F4" w:rsidRPr="003521F4" w:rsidRDefault="003521F4" w:rsidP="003521F4">
      <w:pPr>
        <w:pStyle w:val="NoSpacing"/>
        <w:jc w:val="center"/>
        <w:rPr>
          <w:rFonts w:eastAsia="Times New Roman"/>
          <w:b/>
          <w:i/>
          <w:sz w:val="24"/>
          <w:szCs w:val="24"/>
        </w:rPr>
      </w:pPr>
      <w:r w:rsidRPr="003521F4">
        <w:rPr>
          <w:rFonts w:ascii="Calibri" w:eastAsia="Times New Roman" w:hAnsi="Calibri" w:cs="Times New Roman"/>
          <w:b/>
          <w:i/>
          <w:sz w:val="24"/>
          <w:szCs w:val="24"/>
        </w:rPr>
        <w:t>Ashish Kumar Pandey</w:t>
      </w:r>
    </w:p>
    <w:p w:rsidR="003521F4" w:rsidRDefault="003521F4" w:rsidP="003521F4">
      <w:pPr>
        <w:pStyle w:val="NoSpacing"/>
        <w:jc w:val="center"/>
        <w:rPr>
          <w:rFonts w:eastAsia="Times New Roman"/>
          <w:b/>
          <w:i/>
          <w:sz w:val="24"/>
          <w:szCs w:val="24"/>
        </w:rPr>
      </w:pPr>
      <w:r w:rsidRPr="003521F4">
        <w:rPr>
          <w:rFonts w:eastAsia="Times New Roman"/>
          <w:b/>
          <w:i/>
          <w:sz w:val="24"/>
          <w:szCs w:val="24"/>
        </w:rPr>
        <w:t>Assistant Professor,</w:t>
      </w:r>
    </w:p>
    <w:p w:rsidR="003521F4" w:rsidRPr="003521F4" w:rsidRDefault="003521F4" w:rsidP="003521F4">
      <w:pPr>
        <w:pStyle w:val="NoSpacing"/>
        <w:jc w:val="center"/>
        <w:rPr>
          <w:rFonts w:eastAsia="Times New Roman"/>
          <w:b/>
          <w:i/>
          <w:sz w:val="24"/>
          <w:szCs w:val="24"/>
        </w:rPr>
      </w:pPr>
      <w:r>
        <w:rPr>
          <w:rFonts w:eastAsia="Times New Roman"/>
          <w:b/>
          <w:i/>
          <w:sz w:val="24"/>
          <w:szCs w:val="24"/>
        </w:rPr>
        <w:t xml:space="preserve"> Dept. of H.A.S.</w:t>
      </w:r>
    </w:p>
    <w:p w:rsidR="003521F4" w:rsidRPr="003521F4" w:rsidRDefault="003521F4" w:rsidP="003521F4">
      <w:pPr>
        <w:pStyle w:val="NoSpacing"/>
        <w:jc w:val="center"/>
        <w:rPr>
          <w:rFonts w:eastAsia="Times New Roman"/>
          <w:b/>
          <w:i/>
          <w:sz w:val="24"/>
          <w:szCs w:val="24"/>
        </w:rPr>
      </w:pPr>
      <w:r w:rsidRPr="003521F4">
        <w:rPr>
          <w:rFonts w:eastAsia="Times New Roman"/>
          <w:b/>
          <w:i/>
          <w:sz w:val="24"/>
          <w:szCs w:val="24"/>
        </w:rPr>
        <w:t>School of Management Sciences, Lucknow 206501</w:t>
      </w:r>
    </w:p>
    <w:p w:rsidR="003521F4" w:rsidRPr="003521F4" w:rsidRDefault="003521F4" w:rsidP="003521F4">
      <w:pPr>
        <w:pStyle w:val="NoSpacing"/>
        <w:jc w:val="center"/>
        <w:rPr>
          <w:rFonts w:ascii="Calibri" w:eastAsia="Times New Roman" w:hAnsi="Calibri" w:cs="Times New Roman"/>
          <w:b/>
          <w:i/>
          <w:sz w:val="24"/>
          <w:szCs w:val="24"/>
        </w:rPr>
      </w:pPr>
      <w:r w:rsidRPr="003521F4">
        <w:rPr>
          <w:rFonts w:eastAsia="Times New Roman"/>
          <w:b/>
          <w:i/>
          <w:sz w:val="24"/>
          <w:szCs w:val="24"/>
        </w:rPr>
        <w:t>Email Address kumar16pandey@gmail.com</w:t>
      </w:r>
    </w:p>
    <w:p w:rsidR="003521F4" w:rsidRPr="00A05F97" w:rsidRDefault="003521F4" w:rsidP="003521F4">
      <w:pPr>
        <w:spacing w:line="196" w:lineRule="auto"/>
        <w:rPr>
          <w:rFonts w:ascii="Times New Roman" w:eastAsia="Times New Roman" w:hAnsi="Times New Roman" w:cs="Times New Roman"/>
          <w:b/>
          <w:sz w:val="28"/>
          <w:szCs w:val="28"/>
        </w:rPr>
      </w:pPr>
      <w:r w:rsidRPr="00A05F97">
        <w:rPr>
          <w:rFonts w:ascii="Times New Roman" w:eastAsia="Times New Roman" w:hAnsi="Times New Roman" w:cs="Times New Roman"/>
          <w:b/>
          <w:sz w:val="28"/>
          <w:szCs w:val="28"/>
        </w:rPr>
        <w:t>Abstract</w:t>
      </w:r>
    </w:p>
    <w:p w:rsidR="003521F4" w:rsidRPr="00773AA3" w:rsidRDefault="003521F4" w:rsidP="003521F4">
      <w:pPr>
        <w:spacing w:line="358" w:lineRule="exact"/>
        <w:rPr>
          <w:rFonts w:ascii="Times New Roman" w:eastAsia="Times New Roman" w:hAnsi="Times New Roman" w:cs="Times New Roman"/>
          <w:sz w:val="24"/>
        </w:rPr>
      </w:pPr>
    </w:p>
    <w:p w:rsidR="003521F4" w:rsidRPr="00773AA3" w:rsidRDefault="003521F4" w:rsidP="003521F4">
      <w:pPr>
        <w:spacing w:line="354" w:lineRule="auto"/>
        <w:ind w:right="20" w:firstLine="720"/>
        <w:jc w:val="both"/>
        <w:rPr>
          <w:rFonts w:ascii="Times New Roman" w:eastAsia="Times New Roman" w:hAnsi="Times New Roman" w:cs="Times New Roman"/>
          <w:sz w:val="24"/>
        </w:rPr>
      </w:pPr>
      <w:r w:rsidRPr="00773AA3">
        <w:rPr>
          <w:rFonts w:ascii="Times New Roman" w:eastAsia="Times New Roman" w:hAnsi="Times New Roman" w:cs="Times New Roman"/>
          <w:sz w:val="24"/>
        </w:rPr>
        <w:t xml:space="preserve">This present paper explores the impact of students’ area of schooling on their learning of English as a second language through the teaching of Technical Communication. The students selected for the study </w:t>
      </w:r>
      <w:r w:rsidR="0031249A">
        <w:rPr>
          <w:rFonts w:ascii="Times New Roman" w:eastAsia="Times New Roman" w:hAnsi="Times New Roman" w:cs="Times New Roman"/>
          <w:sz w:val="24"/>
        </w:rPr>
        <w:t>were</w:t>
      </w:r>
      <w:r w:rsidRPr="00773AA3">
        <w:rPr>
          <w:rFonts w:ascii="Times New Roman" w:eastAsia="Times New Roman" w:hAnsi="Times New Roman" w:cs="Times New Roman"/>
          <w:sz w:val="24"/>
        </w:rPr>
        <w:t xml:space="preserve"> from two leading Engineering colleges of Abdul Klaam Technical University—School of Management Science Engineering College and </w:t>
      </w:r>
      <w:r w:rsidR="006D19DE">
        <w:rPr>
          <w:rFonts w:ascii="Times New Roman" w:eastAsia="Times New Roman" w:hAnsi="Times New Roman" w:cs="Times New Roman"/>
          <w:sz w:val="24"/>
        </w:rPr>
        <w:t>Ram Swaroop</w:t>
      </w:r>
      <w:r w:rsidRPr="00773AA3">
        <w:rPr>
          <w:rFonts w:ascii="Times New Roman" w:eastAsia="Times New Roman" w:hAnsi="Times New Roman" w:cs="Times New Roman"/>
          <w:sz w:val="24"/>
        </w:rPr>
        <w:t xml:space="preserve"> Engineering College. The rationale behind the selection of the sample </w:t>
      </w:r>
      <w:r w:rsidR="0031249A">
        <w:rPr>
          <w:rFonts w:ascii="Times New Roman" w:eastAsia="Times New Roman" w:hAnsi="Times New Roman" w:cs="Times New Roman"/>
          <w:sz w:val="24"/>
        </w:rPr>
        <w:t>was</w:t>
      </w:r>
      <w:r w:rsidRPr="00773AA3">
        <w:rPr>
          <w:rFonts w:ascii="Times New Roman" w:eastAsia="Times New Roman" w:hAnsi="Times New Roman" w:cs="Times New Roman"/>
          <w:sz w:val="24"/>
        </w:rPr>
        <w:t xml:space="preserve"> that the students in these colleges belong to heterogeneous backgrounds—some hail from urban area whiles the other from rural backgrounds. The study measures their expectations of the learning of four basic language skills—reading, writing, listening and speaking and to what extent the course contributes. Various findings indicate that the rural students have to be particularly attended with care and motivation to bring them to the forefront so that they may have sound communication skill. </w:t>
      </w:r>
    </w:p>
    <w:p w:rsidR="003521F4" w:rsidRPr="00773AA3" w:rsidRDefault="003521F4" w:rsidP="003521F4">
      <w:pPr>
        <w:spacing w:line="354" w:lineRule="auto"/>
        <w:ind w:right="20"/>
        <w:jc w:val="both"/>
        <w:rPr>
          <w:rFonts w:ascii="Times New Roman" w:eastAsia="Times New Roman" w:hAnsi="Times New Roman" w:cs="Times New Roman"/>
          <w:sz w:val="24"/>
        </w:rPr>
      </w:pPr>
      <w:r w:rsidRPr="00773AA3">
        <w:rPr>
          <w:rFonts w:ascii="Times New Roman" w:eastAsia="Times New Roman" w:hAnsi="Times New Roman" w:cs="Times New Roman"/>
          <w:sz w:val="24"/>
        </w:rPr>
        <w:t>Key Words- Second Language Learning, Basic Skills of Language (Listening, Speaking, Reading Writing)</w:t>
      </w:r>
      <w:r w:rsidR="00E17C1C">
        <w:rPr>
          <w:rFonts w:ascii="Times New Roman" w:eastAsia="Times New Roman" w:hAnsi="Times New Roman" w:cs="Times New Roman"/>
          <w:sz w:val="24"/>
        </w:rPr>
        <w:t xml:space="preserve"> and</w:t>
      </w:r>
      <w:r w:rsidRPr="00773AA3">
        <w:rPr>
          <w:rFonts w:ascii="Times New Roman" w:eastAsia="Times New Roman" w:hAnsi="Times New Roman" w:cs="Times New Roman"/>
          <w:sz w:val="24"/>
        </w:rPr>
        <w:t xml:space="preserve"> ESP</w:t>
      </w:r>
    </w:p>
    <w:p w:rsidR="00541109" w:rsidRDefault="00541109"/>
    <w:sectPr w:rsidR="0054110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3521F4"/>
    <w:rsid w:val="0031249A"/>
    <w:rsid w:val="003521F4"/>
    <w:rsid w:val="00541109"/>
    <w:rsid w:val="006D19DE"/>
    <w:rsid w:val="00773AA3"/>
    <w:rsid w:val="00A05F97"/>
    <w:rsid w:val="00B62B14"/>
    <w:rsid w:val="00E17C1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521F4"/>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185</Words>
  <Characters>1060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2018-11-13T10:02:00Z</dcterms:created>
  <dcterms:modified xsi:type="dcterms:W3CDTF">2018-11-13T10:46:00Z</dcterms:modified>
</cp:coreProperties>
</file>