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3BC" w:rsidRDefault="003D63BC" w:rsidP="003D63BC">
      <w:pPr>
        <w:jc w:val="center"/>
        <w:rPr>
          <w:rFonts w:ascii="Times New Roman" w:hAnsi="Times New Roman" w:cs="Times New Roman"/>
          <w:b/>
          <w:sz w:val="32"/>
          <w:szCs w:val="32"/>
        </w:rPr>
      </w:pPr>
      <w:r w:rsidRPr="003D63BC">
        <w:rPr>
          <w:rFonts w:ascii="Times New Roman" w:hAnsi="Times New Roman" w:cs="Times New Roman"/>
          <w:b/>
          <w:sz w:val="32"/>
          <w:szCs w:val="32"/>
        </w:rPr>
        <w:t>Review on Non-Conventional Energy Resources in India</w:t>
      </w:r>
    </w:p>
    <w:p w:rsidR="003309C8" w:rsidRPr="00620124" w:rsidRDefault="003309C8" w:rsidP="003309C8">
      <w:pPr>
        <w:spacing w:after="0" w:line="240" w:lineRule="auto"/>
        <w:jc w:val="center"/>
        <w:rPr>
          <w:rFonts w:ascii="Times New Roman" w:hAnsi="Times New Roman" w:cs="Times New Roman"/>
          <w:sz w:val="20"/>
          <w:szCs w:val="20"/>
        </w:rPr>
      </w:pPr>
      <w:r w:rsidRPr="00620124">
        <w:rPr>
          <w:rFonts w:ascii="Times New Roman" w:hAnsi="Times New Roman" w:cs="Times New Roman"/>
          <w:sz w:val="20"/>
          <w:szCs w:val="20"/>
        </w:rPr>
        <w:t>Dr.</w:t>
      </w:r>
      <w:r>
        <w:rPr>
          <w:rFonts w:ascii="Times New Roman" w:hAnsi="Times New Roman" w:cs="Times New Roman"/>
          <w:sz w:val="20"/>
          <w:szCs w:val="20"/>
        </w:rPr>
        <w:t xml:space="preserve"> </w:t>
      </w:r>
      <w:r w:rsidRPr="00620124">
        <w:rPr>
          <w:rFonts w:ascii="Times New Roman" w:hAnsi="Times New Roman" w:cs="Times New Roman"/>
          <w:sz w:val="20"/>
          <w:szCs w:val="20"/>
        </w:rPr>
        <w:t>Mohammad Miyan</w:t>
      </w:r>
      <w:r>
        <w:rPr>
          <w:rFonts w:ascii="Times New Roman" w:hAnsi="Times New Roman" w:cs="Times New Roman"/>
          <w:sz w:val="20"/>
          <w:szCs w:val="20"/>
        </w:rPr>
        <w:t>* &amp; Dr. M. K. Shukla**</w:t>
      </w:r>
    </w:p>
    <w:p w:rsidR="003309C8" w:rsidRDefault="003309C8" w:rsidP="003309C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r w:rsidRPr="00620124">
        <w:rPr>
          <w:rFonts w:ascii="Times New Roman" w:hAnsi="Times New Roman" w:cs="Times New Roman"/>
          <w:sz w:val="20"/>
          <w:szCs w:val="20"/>
        </w:rPr>
        <w:t>Associate Professor</w:t>
      </w:r>
      <w:r>
        <w:rPr>
          <w:rFonts w:ascii="Times New Roman" w:hAnsi="Times New Roman" w:cs="Times New Roman"/>
          <w:sz w:val="20"/>
          <w:szCs w:val="20"/>
        </w:rPr>
        <w:t>&amp; Head</w:t>
      </w:r>
      <w:r w:rsidRPr="00620124">
        <w:rPr>
          <w:rFonts w:ascii="Times New Roman" w:hAnsi="Times New Roman" w:cs="Times New Roman"/>
          <w:sz w:val="20"/>
          <w:szCs w:val="20"/>
        </w:rPr>
        <w:t>, Department of Mathematics</w:t>
      </w:r>
    </w:p>
    <w:p w:rsidR="003309C8" w:rsidRPr="00620124" w:rsidRDefault="003309C8" w:rsidP="003309C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r w:rsidRPr="00620124">
        <w:rPr>
          <w:rFonts w:ascii="Times New Roman" w:hAnsi="Times New Roman" w:cs="Times New Roman"/>
          <w:sz w:val="20"/>
          <w:szCs w:val="20"/>
        </w:rPr>
        <w:t>Ass</w:t>
      </w:r>
      <w:r>
        <w:rPr>
          <w:rFonts w:ascii="Times New Roman" w:hAnsi="Times New Roman" w:cs="Times New Roman"/>
          <w:sz w:val="20"/>
          <w:szCs w:val="20"/>
        </w:rPr>
        <w:t>istant</w:t>
      </w:r>
      <w:r w:rsidRPr="00620124">
        <w:rPr>
          <w:rFonts w:ascii="Times New Roman" w:hAnsi="Times New Roman" w:cs="Times New Roman"/>
          <w:sz w:val="20"/>
          <w:szCs w:val="20"/>
        </w:rPr>
        <w:t xml:space="preserve"> Professor, Department of Mathematics</w:t>
      </w:r>
    </w:p>
    <w:p w:rsidR="003309C8" w:rsidRPr="00620124" w:rsidRDefault="003309C8" w:rsidP="003309C8">
      <w:pPr>
        <w:spacing w:after="0" w:line="240" w:lineRule="auto"/>
        <w:jc w:val="center"/>
        <w:rPr>
          <w:rFonts w:ascii="Times New Roman" w:hAnsi="Times New Roman" w:cs="Times New Roman"/>
          <w:sz w:val="20"/>
          <w:szCs w:val="20"/>
        </w:rPr>
      </w:pPr>
      <w:r w:rsidRPr="00620124">
        <w:rPr>
          <w:rFonts w:ascii="Times New Roman" w:hAnsi="Times New Roman" w:cs="Times New Roman"/>
          <w:sz w:val="20"/>
          <w:szCs w:val="20"/>
        </w:rPr>
        <w:t>Shia P.</w:t>
      </w:r>
      <w:r>
        <w:rPr>
          <w:rFonts w:ascii="Times New Roman" w:hAnsi="Times New Roman" w:cs="Times New Roman"/>
          <w:sz w:val="20"/>
          <w:szCs w:val="20"/>
        </w:rPr>
        <w:t xml:space="preserve"> </w:t>
      </w:r>
      <w:r w:rsidRPr="00620124">
        <w:rPr>
          <w:rFonts w:ascii="Times New Roman" w:hAnsi="Times New Roman" w:cs="Times New Roman"/>
          <w:sz w:val="20"/>
          <w:szCs w:val="20"/>
        </w:rPr>
        <w:t>G.</w:t>
      </w:r>
      <w:r>
        <w:rPr>
          <w:rFonts w:ascii="Times New Roman" w:hAnsi="Times New Roman" w:cs="Times New Roman"/>
          <w:sz w:val="20"/>
          <w:szCs w:val="20"/>
        </w:rPr>
        <w:t xml:space="preserve"> </w:t>
      </w:r>
      <w:r w:rsidRPr="00620124">
        <w:rPr>
          <w:rFonts w:ascii="Times New Roman" w:hAnsi="Times New Roman" w:cs="Times New Roman"/>
          <w:sz w:val="20"/>
          <w:szCs w:val="20"/>
        </w:rPr>
        <w:t>College,</w:t>
      </w:r>
      <w:r>
        <w:rPr>
          <w:rFonts w:ascii="Times New Roman" w:hAnsi="Times New Roman" w:cs="Times New Roman"/>
          <w:sz w:val="20"/>
          <w:szCs w:val="20"/>
        </w:rPr>
        <w:t xml:space="preserve"> </w:t>
      </w:r>
      <w:r w:rsidRPr="00620124">
        <w:rPr>
          <w:rFonts w:ascii="Times New Roman" w:hAnsi="Times New Roman" w:cs="Times New Roman"/>
          <w:sz w:val="20"/>
          <w:szCs w:val="20"/>
        </w:rPr>
        <w:t>University of Lucknow,</w:t>
      </w:r>
    </w:p>
    <w:p w:rsidR="003309C8" w:rsidRDefault="003309C8" w:rsidP="003309C8">
      <w:pPr>
        <w:spacing w:after="0" w:line="240" w:lineRule="auto"/>
        <w:jc w:val="center"/>
        <w:rPr>
          <w:rFonts w:ascii="Times New Roman" w:hAnsi="Times New Roman" w:cs="Times New Roman"/>
          <w:sz w:val="20"/>
          <w:szCs w:val="20"/>
        </w:rPr>
      </w:pPr>
      <w:r w:rsidRPr="00620124">
        <w:rPr>
          <w:rFonts w:ascii="Times New Roman" w:hAnsi="Times New Roman" w:cs="Times New Roman"/>
          <w:sz w:val="20"/>
          <w:szCs w:val="20"/>
        </w:rPr>
        <w:t>Lucknow, Uttar Pradesh, India -226020</w:t>
      </w:r>
      <w:r>
        <w:rPr>
          <w:rFonts w:ascii="Times New Roman" w:hAnsi="Times New Roman" w:cs="Times New Roman"/>
          <w:sz w:val="20"/>
          <w:szCs w:val="20"/>
        </w:rPr>
        <w:t>.</w:t>
      </w:r>
    </w:p>
    <w:p w:rsidR="003309C8" w:rsidRDefault="003309C8" w:rsidP="00B20F93">
      <w:pPr>
        <w:spacing w:line="240" w:lineRule="auto"/>
        <w:jc w:val="center"/>
      </w:pPr>
      <w:r>
        <w:rPr>
          <w:rFonts w:ascii="Times New Roman" w:hAnsi="Times New Roman" w:cs="Times New Roman"/>
          <w:sz w:val="20"/>
          <w:szCs w:val="20"/>
        </w:rPr>
        <w:t xml:space="preserve">Email: </w:t>
      </w:r>
      <w:hyperlink r:id="rId8" w:history="1">
        <w:r w:rsidRPr="008216AF">
          <w:rPr>
            <w:rStyle w:val="Hyperlink"/>
            <w:rFonts w:ascii="Times New Roman" w:hAnsi="Times New Roman" w:cs="Times New Roman"/>
            <w:sz w:val="20"/>
            <w:szCs w:val="20"/>
          </w:rPr>
          <w:t>miyanmohd@rediffmail.com</w:t>
        </w:r>
      </w:hyperlink>
    </w:p>
    <w:p w:rsidR="003309C8" w:rsidRPr="003309C8" w:rsidRDefault="003309C8" w:rsidP="00B20F93">
      <w:pPr>
        <w:spacing w:line="240" w:lineRule="auto"/>
        <w:jc w:val="center"/>
        <w:rPr>
          <w:rFonts w:ascii="Times New Roman" w:hAnsi="Times New Roman" w:cs="Times New Roman"/>
          <w:b/>
          <w:sz w:val="20"/>
          <w:szCs w:val="20"/>
        </w:rPr>
      </w:pPr>
      <w:r w:rsidRPr="003309C8">
        <w:rPr>
          <w:rFonts w:ascii="Times New Roman" w:hAnsi="Times New Roman" w:cs="Times New Roman"/>
          <w:b/>
        </w:rPr>
        <w:t>Abstract</w:t>
      </w:r>
    </w:p>
    <w:p w:rsidR="00B20F93" w:rsidRPr="004E3743" w:rsidRDefault="00B20F93" w:rsidP="00824CEE">
      <w:pPr>
        <w:rPr>
          <w:rFonts w:ascii="Times New Roman" w:hAnsi="Times New Roman" w:cs="Times New Roman"/>
        </w:rPr>
      </w:pPr>
      <w:r w:rsidRPr="00B20F93">
        <w:rPr>
          <w:rFonts w:ascii="Times New Roman" w:hAnsi="Times New Roman" w:cs="Times New Roman"/>
        </w:rPr>
        <w:t>The sources of energy that ar</w:t>
      </w:r>
      <w:r>
        <w:rPr>
          <w:rFonts w:ascii="Times New Roman" w:hAnsi="Times New Roman" w:cs="Times New Roman"/>
        </w:rPr>
        <w:t>e</w:t>
      </w:r>
      <w:r w:rsidRPr="00B20F93">
        <w:rPr>
          <w:rFonts w:ascii="Times New Roman" w:hAnsi="Times New Roman" w:cs="Times New Roman"/>
        </w:rPr>
        <w:t xml:space="preserve"> exhaustible and being made unceasingly in nature ar</w:t>
      </w:r>
      <w:r>
        <w:rPr>
          <w:rFonts w:ascii="Times New Roman" w:hAnsi="Times New Roman" w:cs="Times New Roman"/>
        </w:rPr>
        <w:t>e</w:t>
      </w:r>
      <w:r w:rsidRPr="00B20F93">
        <w:rPr>
          <w:rFonts w:ascii="Times New Roman" w:hAnsi="Times New Roman" w:cs="Times New Roman"/>
        </w:rPr>
        <w:t xml:space="preserve"> known as nonconventional energy or renewable sources of energy. The standard sources embrace the fossil fuels i.e., coal, oil and gas, sorts of atomic energy i.e., Uranium, whereas the nonconventional sources like daylight, wind, rain, tides, and energy heat, that ar</w:t>
      </w:r>
      <w:r>
        <w:rPr>
          <w:rFonts w:ascii="Times New Roman" w:hAnsi="Times New Roman" w:cs="Times New Roman"/>
        </w:rPr>
        <w:t>e</w:t>
      </w:r>
      <w:r w:rsidRPr="00B20F93">
        <w:rPr>
          <w:rFonts w:ascii="Times New Roman" w:hAnsi="Times New Roman" w:cs="Times New Roman"/>
        </w:rPr>
        <w:t xml:space="preserve"> renewable. Since the event and progress of grouping ar</w:t>
      </w:r>
      <w:r>
        <w:rPr>
          <w:rFonts w:ascii="Times New Roman" w:hAnsi="Times New Roman" w:cs="Times New Roman"/>
        </w:rPr>
        <w:t>e</w:t>
      </w:r>
      <w:r w:rsidRPr="00B20F93">
        <w:rPr>
          <w:rFonts w:ascii="Times New Roman" w:hAnsi="Times New Roman" w:cs="Times New Roman"/>
        </w:rPr>
        <w:t xml:space="preserve"> closely associated with energy sources, several countries throughout the globe have engaged themselves in looking and developing non-conventional energy sources that may be terribly essential to sustain the life cycle of person. The consumption of energy is directly proportional to the progress of the grouping. With ever growing population, improvement within the living commonplace of the mankind, industrialization of developing countries, the world demand for energy is anticipated to extend considerably within the close to future. The energy crisis that began in 1973 caused oil provides to decrease and costs to rise usuriously. This crisis forced developing countries to cut back or hold over necessary development programs, so that they may purchase oil to stay their economies operational. It created the imperative necessity to seek out and develop energy sources, like different fossil fuels i.e., coal, gas, atomic energy, and renewable energy resources. Our country, Republic of India has additionally taken sure initiatives during this read. </w:t>
      </w:r>
      <w:r>
        <w:rPr>
          <w:rFonts w:ascii="Times New Roman" w:hAnsi="Times New Roman" w:cs="Times New Roman"/>
        </w:rPr>
        <w:t xml:space="preserve">In </w:t>
      </w:r>
      <w:r w:rsidRPr="00B20F93">
        <w:rPr>
          <w:rFonts w:ascii="Times New Roman" w:hAnsi="Times New Roman" w:cs="Times New Roman"/>
        </w:rPr>
        <w:t>this paper, a review based mostly study has been given concerning numerous non-conventional energy sources and their current standing and usage in India.</w:t>
      </w:r>
    </w:p>
    <w:p w:rsidR="006F0005" w:rsidRPr="004E3743" w:rsidRDefault="006F0005" w:rsidP="006F0005">
      <w:pPr>
        <w:rPr>
          <w:rFonts w:ascii="Times New Roman" w:hAnsi="Times New Roman" w:cs="Times New Roman"/>
        </w:rPr>
      </w:pPr>
      <w:r w:rsidRPr="004E3743">
        <w:rPr>
          <w:rFonts w:ascii="Times New Roman" w:hAnsi="Times New Roman" w:cs="Times New Roman"/>
          <w:b/>
        </w:rPr>
        <w:t>Keywords</w:t>
      </w:r>
      <w:r w:rsidR="004E3743">
        <w:rPr>
          <w:rFonts w:ascii="Times New Roman" w:hAnsi="Times New Roman" w:cs="Times New Roman"/>
        </w:rPr>
        <w:t>:</w:t>
      </w:r>
      <w:r w:rsidRPr="004E3743">
        <w:rPr>
          <w:rFonts w:ascii="Times New Roman" w:hAnsi="Times New Roman" w:cs="Times New Roman"/>
        </w:rPr>
        <w:t xml:space="preserve"> </w:t>
      </w:r>
      <w:r w:rsidR="004E3743">
        <w:rPr>
          <w:rFonts w:ascii="Times New Roman" w:hAnsi="Times New Roman" w:cs="Times New Roman"/>
        </w:rPr>
        <w:t>B</w:t>
      </w:r>
      <w:r w:rsidR="004E3743" w:rsidRPr="004E3743">
        <w:rPr>
          <w:rFonts w:ascii="Times New Roman" w:hAnsi="Times New Roman" w:cs="Times New Roman"/>
        </w:rPr>
        <w:t xml:space="preserve">io mass fuel, </w:t>
      </w:r>
      <w:r w:rsidR="00B85AF8">
        <w:rPr>
          <w:rFonts w:ascii="Times New Roman" w:hAnsi="Times New Roman" w:cs="Times New Roman"/>
        </w:rPr>
        <w:t>R</w:t>
      </w:r>
      <w:r w:rsidR="00B85AF8" w:rsidRPr="004E3743">
        <w:rPr>
          <w:rFonts w:ascii="Times New Roman" w:hAnsi="Times New Roman" w:cs="Times New Roman"/>
        </w:rPr>
        <w:t>enewable energy</w:t>
      </w:r>
      <w:r w:rsidR="00B85AF8">
        <w:rPr>
          <w:rFonts w:ascii="Times New Roman" w:hAnsi="Times New Roman" w:cs="Times New Roman"/>
        </w:rPr>
        <w:t>, S</w:t>
      </w:r>
      <w:r w:rsidR="00B85AF8" w:rsidRPr="004E3743">
        <w:rPr>
          <w:rFonts w:ascii="Times New Roman" w:hAnsi="Times New Roman" w:cs="Times New Roman"/>
        </w:rPr>
        <w:t>olar</w:t>
      </w:r>
      <w:r w:rsidRPr="004E3743">
        <w:rPr>
          <w:rFonts w:ascii="Times New Roman" w:hAnsi="Times New Roman" w:cs="Times New Roman"/>
        </w:rPr>
        <w:t xml:space="preserve"> energy, </w:t>
      </w:r>
      <w:r w:rsidR="004E3743">
        <w:rPr>
          <w:rFonts w:ascii="Times New Roman" w:hAnsi="Times New Roman" w:cs="Times New Roman"/>
        </w:rPr>
        <w:t>T</w:t>
      </w:r>
      <w:r w:rsidR="004E3743" w:rsidRPr="004E3743">
        <w:rPr>
          <w:rFonts w:ascii="Times New Roman" w:hAnsi="Times New Roman" w:cs="Times New Roman"/>
        </w:rPr>
        <w:t xml:space="preserve">idal energy, </w:t>
      </w:r>
      <w:r w:rsidR="004E3743">
        <w:rPr>
          <w:rFonts w:ascii="Times New Roman" w:hAnsi="Times New Roman" w:cs="Times New Roman"/>
        </w:rPr>
        <w:t>W</w:t>
      </w:r>
      <w:r w:rsidRPr="004E3743">
        <w:rPr>
          <w:rFonts w:ascii="Times New Roman" w:hAnsi="Times New Roman" w:cs="Times New Roman"/>
        </w:rPr>
        <w:t>ind energy.</w:t>
      </w:r>
    </w:p>
    <w:p w:rsidR="004E3743" w:rsidRPr="004E3743" w:rsidRDefault="004E3743" w:rsidP="004E3743">
      <w:pPr>
        <w:pStyle w:val="ListParagraph"/>
        <w:numPr>
          <w:ilvl w:val="0"/>
          <w:numId w:val="1"/>
        </w:numPr>
        <w:autoSpaceDE w:val="0"/>
        <w:autoSpaceDN w:val="0"/>
        <w:adjustRightInd w:val="0"/>
        <w:spacing w:line="240" w:lineRule="auto"/>
        <w:jc w:val="left"/>
        <w:rPr>
          <w:rFonts w:ascii="Times New Roman" w:hAnsi="Times New Roman" w:cs="Times New Roman"/>
        </w:rPr>
      </w:pPr>
      <w:r w:rsidRPr="004E3743">
        <w:rPr>
          <w:rFonts w:ascii="Times New Roman" w:hAnsi="Times New Roman" w:cs="Times New Roman"/>
        </w:rPr>
        <w:t>Chynoweth, D. P. and Isaacson, (1987); H. R., Anaerobic digestion of biomass New York, N Y: Elsevier Applied Sciences Publishers Ltd. EIA, Energy Information Agency, “Solar Energy,” Washington, D.C., October, 1998.</w:t>
      </w:r>
    </w:p>
    <w:p w:rsidR="006C6648" w:rsidRPr="004E3743" w:rsidRDefault="00DC1170" w:rsidP="004E3743">
      <w:pPr>
        <w:pStyle w:val="ListParagraph"/>
        <w:numPr>
          <w:ilvl w:val="0"/>
          <w:numId w:val="1"/>
        </w:numPr>
        <w:autoSpaceDE w:val="0"/>
        <w:autoSpaceDN w:val="0"/>
        <w:adjustRightInd w:val="0"/>
        <w:spacing w:line="240" w:lineRule="auto"/>
        <w:jc w:val="left"/>
        <w:rPr>
          <w:rFonts w:ascii="Times New Roman" w:hAnsi="Times New Roman" w:cs="Times New Roman"/>
          <w:bCs/>
        </w:rPr>
      </w:pPr>
      <w:r w:rsidRPr="004E3743">
        <w:rPr>
          <w:rFonts w:ascii="Times New Roman" w:hAnsi="Times New Roman" w:cs="Times New Roman"/>
          <w:bCs/>
        </w:rPr>
        <w:t xml:space="preserve">Das, S. and Sikdar, </w:t>
      </w:r>
      <w:r w:rsidR="0021085E">
        <w:rPr>
          <w:rFonts w:ascii="Times New Roman" w:hAnsi="Times New Roman" w:cs="Times New Roman"/>
          <w:bCs/>
        </w:rPr>
        <w:t>S</w:t>
      </w:r>
      <w:r w:rsidRPr="004E3743">
        <w:rPr>
          <w:rFonts w:ascii="Times New Roman" w:hAnsi="Times New Roman" w:cs="Times New Roman"/>
          <w:bCs/>
        </w:rPr>
        <w:t>. (2016)</w:t>
      </w:r>
      <w:r w:rsidR="00B20F93">
        <w:rPr>
          <w:rFonts w:ascii="Times New Roman" w:hAnsi="Times New Roman" w:cs="Times New Roman"/>
          <w:bCs/>
        </w:rPr>
        <w:t>;</w:t>
      </w:r>
      <w:r w:rsidRPr="004E3743">
        <w:rPr>
          <w:rFonts w:ascii="Times New Roman" w:hAnsi="Times New Roman" w:cs="Times New Roman"/>
          <w:bCs/>
        </w:rPr>
        <w:t xml:space="preserve"> </w:t>
      </w:r>
      <w:r w:rsidR="006C6648" w:rsidRPr="004E3743">
        <w:rPr>
          <w:rFonts w:ascii="Times New Roman" w:hAnsi="Times New Roman" w:cs="Times New Roman"/>
          <w:bCs/>
        </w:rPr>
        <w:t>A Review on the Non-conventional Energy Sources in Indian Perspective</w:t>
      </w:r>
      <w:r w:rsidR="004E3743" w:rsidRPr="004E3743">
        <w:rPr>
          <w:rFonts w:ascii="Times New Roman" w:hAnsi="Times New Roman" w:cs="Times New Roman"/>
          <w:bCs/>
        </w:rPr>
        <w:t xml:space="preserve">, </w:t>
      </w:r>
      <w:r w:rsidR="00D44736" w:rsidRPr="004E3743">
        <w:rPr>
          <w:rFonts w:ascii="Times New Roman" w:hAnsi="Times New Roman" w:cs="Times New Roman"/>
          <w:bCs/>
        </w:rPr>
        <w:t>International Research Journal of Engineering and Technology (IRJET), Vol. 3(2)</w:t>
      </w:r>
      <w:r w:rsidR="006C6648" w:rsidRPr="004E3743">
        <w:rPr>
          <w:rFonts w:ascii="Times New Roman" w:hAnsi="Times New Roman" w:cs="Times New Roman"/>
          <w:bCs/>
        </w:rPr>
        <w:t>, pp.</w:t>
      </w:r>
      <w:r w:rsidR="00D44736" w:rsidRPr="004E3743">
        <w:rPr>
          <w:rFonts w:ascii="Times New Roman" w:hAnsi="Times New Roman" w:cs="Times New Roman"/>
          <w:bCs/>
        </w:rPr>
        <w:t xml:space="preserve"> </w:t>
      </w:r>
      <w:r w:rsidR="006C6648" w:rsidRPr="004E3743">
        <w:rPr>
          <w:rFonts w:ascii="Times New Roman" w:hAnsi="Times New Roman" w:cs="Times New Roman"/>
          <w:bCs/>
        </w:rPr>
        <w:t>403-409.</w:t>
      </w:r>
    </w:p>
    <w:p w:rsidR="00D44736" w:rsidRPr="004E3743" w:rsidRDefault="00D44736" w:rsidP="004E3743">
      <w:pPr>
        <w:pStyle w:val="ListParagraph"/>
        <w:numPr>
          <w:ilvl w:val="0"/>
          <w:numId w:val="1"/>
        </w:numPr>
        <w:autoSpaceDE w:val="0"/>
        <w:autoSpaceDN w:val="0"/>
        <w:adjustRightInd w:val="0"/>
        <w:spacing w:line="240" w:lineRule="auto"/>
        <w:jc w:val="left"/>
        <w:rPr>
          <w:rFonts w:ascii="Times New Roman" w:hAnsi="Times New Roman" w:cs="Times New Roman"/>
        </w:rPr>
      </w:pPr>
      <w:r w:rsidRPr="004E3743">
        <w:rPr>
          <w:rFonts w:ascii="Times New Roman" w:hAnsi="Times New Roman" w:cs="Times New Roman"/>
        </w:rPr>
        <w:t xml:space="preserve">Davies, M. P. (1998); </w:t>
      </w:r>
      <w:r w:rsidR="006C6648" w:rsidRPr="004E3743">
        <w:rPr>
          <w:rFonts w:ascii="Times New Roman" w:hAnsi="Times New Roman" w:cs="Times New Roman"/>
          <w:bCs/>
        </w:rPr>
        <w:t>N</w:t>
      </w:r>
      <w:r w:rsidR="003055D1">
        <w:rPr>
          <w:rFonts w:ascii="Times New Roman" w:hAnsi="Times New Roman" w:cs="Times New Roman"/>
          <w:bCs/>
        </w:rPr>
        <w:t>on</w:t>
      </w:r>
      <w:r w:rsidR="006C6648" w:rsidRPr="004E3743">
        <w:rPr>
          <w:rFonts w:ascii="Times New Roman" w:hAnsi="Times New Roman" w:cs="Times New Roman"/>
          <w:bCs/>
        </w:rPr>
        <w:t>-C</w:t>
      </w:r>
      <w:r w:rsidR="003055D1">
        <w:rPr>
          <w:rFonts w:ascii="Times New Roman" w:hAnsi="Times New Roman" w:cs="Times New Roman"/>
          <w:bCs/>
        </w:rPr>
        <w:t>onventional</w:t>
      </w:r>
      <w:r w:rsidR="006C6648" w:rsidRPr="004E3743">
        <w:rPr>
          <w:rFonts w:ascii="Times New Roman" w:hAnsi="Times New Roman" w:cs="Times New Roman"/>
          <w:bCs/>
        </w:rPr>
        <w:t xml:space="preserve"> E</w:t>
      </w:r>
      <w:r w:rsidR="003055D1">
        <w:rPr>
          <w:rFonts w:ascii="Times New Roman" w:hAnsi="Times New Roman" w:cs="Times New Roman"/>
          <w:bCs/>
        </w:rPr>
        <w:t>nergy</w:t>
      </w:r>
      <w:r w:rsidRPr="004E3743">
        <w:rPr>
          <w:rFonts w:ascii="Times New Roman" w:hAnsi="Times New Roman" w:cs="Times New Roman"/>
          <w:bCs/>
        </w:rPr>
        <w:t xml:space="preserve"> </w:t>
      </w:r>
      <w:r w:rsidR="006C6648" w:rsidRPr="004E3743">
        <w:rPr>
          <w:rFonts w:ascii="Times New Roman" w:hAnsi="Times New Roman" w:cs="Times New Roman"/>
          <w:bCs/>
        </w:rPr>
        <w:t>D</w:t>
      </w:r>
      <w:r w:rsidR="003055D1">
        <w:rPr>
          <w:rFonts w:ascii="Times New Roman" w:hAnsi="Times New Roman" w:cs="Times New Roman"/>
          <w:bCs/>
        </w:rPr>
        <w:t>evelopment</w:t>
      </w:r>
      <w:r w:rsidR="006C6648" w:rsidRPr="004E3743">
        <w:rPr>
          <w:rFonts w:ascii="Times New Roman" w:hAnsi="Times New Roman" w:cs="Times New Roman"/>
          <w:bCs/>
        </w:rPr>
        <w:t xml:space="preserve"> </w:t>
      </w:r>
      <w:r w:rsidR="003055D1">
        <w:rPr>
          <w:rFonts w:ascii="Times New Roman" w:hAnsi="Times New Roman" w:cs="Times New Roman"/>
          <w:bCs/>
        </w:rPr>
        <w:t>in</w:t>
      </w:r>
      <w:r w:rsidR="006C6648" w:rsidRPr="004E3743">
        <w:rPr>
          <w:rFonts w:ascii="Times New Roman" w:hAnsi="Times New Roman" w:cs="Times New Roman"/>
          <w:bCs/>
        </w:rPr>
        <w:t xml:space="preserve"> I</w:t>
      </w:r>
      <w:r w:rsidR="003055D1">
        <w:rPr>
          <w:rFonts w:ascii="Times New Roman" w:hAnsi="Times New Roman" w:cs="Times New Roman"/>
          <w:bCs/>
        </w:rPr>
        <w:t>ndia</w:t>
      </w:r>
      <w:r w:rsidRPr="004E3743">
        <w:rPr>
          <w:rFonts w:ascii="Times New Roman" w:hAnsi="Times New Roman" w:cs="Times New Roman"/>
          <w:bCs/>
        </w:rPr>
        <w:t xml:space="preserve">, </w:t>
      </w:r>
      <w:r w:rsidRPr="004E3743">
        <w:rPr>
          <w:rFonts w:ascii="Times New Roman" w:hAnsi="Times New Roman" w:cs="Times New Roman"/>
        </w:rPr>
        <w:t>A report of studies conducted through a Fulbright grant to India, pp. 04-32.</w:t>
      </w:r>
    </w:p>
    <w:p w:rsidR="004E3743" w:rsidRPr="004E3743" w:rsidRDefault="004E3743" w:rsidP="004E3743">
      <w:pPr>
        <w:pStyle w:val="ListParagraph"/>
        <w:numPr>
          <w:ilvl w:val="0"/>
          <w:numId w:val="1"/>
        </w:numPr>
        <w:autoSpaceDE w:val="0"/>
        <w:autoSpaceDN w:val="0"/>
        <w:adjustRightInd w:val="0"/>
        <w:spacing w:line="240" w:lineRule="auto"/>
        <w:jc w:val="left"/>
        <w:rPr>
          <w:rFonts w:ascii="Times New Roman" w:hAnsi="Times New Roman" w:cs="Times New Roman"/>
        </w:rPr>
      </w:pPr>
      <w:r w:rsidRPr="004E3743">
        <w:rPr>
          <w:rFonts w:ascii="Times New Roman" w:hAnsi="Times New Roman" w:cs="Times New Roman"/>
        </w:rPr>
        <w:t>Foster, R. E. (1994); Photovoltaic Energy for Agriculture, Energy Conservation and Management Division; Energy, Minerals and Natural Resources Department, Santa Fe, New Mexico, pp. 6.</w:t>
      </w:r>
    </w:p>
    <w:p w:rsidR="004E3743" w:rsidRPr="004E3743" w:rsidRDefault="004E3743" w:rsidP="004E3743">
      <w:pPr>
        <w:pStyle w:val="ListParagraph"/>
        <w:numPr>
          <w:ilvl w:val="0"/>
          <w:numId w:val="1"/>
        </w:numPr>
        <w:autoSpaceDE w:val="0"/>
        <w:autoSpaceDN w:val="0"/>
        <w:adjustRightInd w:val="0"/>
        <w:spacing w:line="240" w:lineRule="auto"/>
        <w:jc w:val="left"/>
        <w:rPr>
          <w:rFonts w:ascii="Times New Roman" w:hAnsi="Times New Roman" w:cs="Times New Roman"/>
        </w:rPr>
      </w:pPr>
      <w:r w:rsidRPr="004E3743">
        <w:rPr>
          <w:rFonts w:ascii="Times New Roman" w:hAnsi="Times New Roman" w:cs="Times New Roman"/>
          <w:bCs/>
        </w:rPr>
        <w:t>Johnson, G. L. (2001)</w:t>
      </w:r>
      <w:r w:rsidR="00B20F93">
        <w:rPr>
          <w:rFonts w:ascii="Times New Roman" w:hAnsi="Times New Roman" w:cs="Times New Roman"/>
          <w:bCs/>
        </w:rPr>
        <w:t>;</w:t>
      </w:r>
      <w:r w:rsidRPr="004E3743">
        <w:rPr>
          <w:rFonts w:ascii="Times New Roman" w:hAnsi="Times New Roman" w:cs="Times New Roman"/>
          <w:bCs/>
        </w:rPr>
        <w:t xml:space="preserve"> W</w:t>
      </w:r>
      <w:r w:rsidR="003055D1">
        <w:rPr>
          <w:rFonts w:ascii="Times New Roman" w:hAnsi="Times New Roman" w:cs="Times New Roman"/>
          <w:bCs/>
        </w:rPr>
        <w:t>ind</w:t>
      </w:r>
      <w:r w:rsidRPr="004E3743">
        <w:rPr>
          <w:rFonts w:ascii="Times New Roman" w:hAnsi="Times New Roman" w:cs="Times New Roman"/>
          <w:bCs/>
        </w:rPr>
        <w:t xml:space="preserve"> E</w:t>
      </w:r>
      <w:r w:rsidR="003055D1">
        <w:rPr>
          <w:rFonts w:ascii="Times New Roman" w:hAnsi="Times New Roman" w:cs="Times New Roman"/>
          <w:bCs/>
        </w:rPr>
        <w:t>nergy</w:t>
      </w:r>
      <w:r w:rsidRPr="004E3743">
        <w:rPr>
          <w:rFonts w:ascii="Times New Roman" w:hAnsi="Times New Roman" w:cs="Times New Roman"/>
          <w:bCs/>
        </w:rPr>
        <w:t xml:space="preserve"> S</w:t>
      </w:r>
      <w:r w:rsidR="003055D1">
        <w:rPr>
          <w:rFonts w:ascii="Times New Roman" w:hAnsi="Times New Roman" w:cs="Times New Roman"/>
          <w:bCs/>
        </w:rPr>
        <w:t>ystems</w:t>
      </w:r>
      <w:r w:rsidRPr="004E3743">
        <w:rPr>
          <w:rFonts w:ascii="Times New Roman" w:hAnsi="Times New Roman" w:cs="Times New Roman"/>
          <w:bCs/>
        </w:rPr>
        <w:t>, (</w:t>
      </w:r>
      <w:r w:rsidRPr="004E3743">
        <w:rPr>
          <w:rFonts w:ascii="Times New Roman" w:hAnsi="Times New Roman" w:cs="Times New Roman"/>
        </w:rPr>
        <w:t>Electronic Edition), Manhattan, KS.</w:t>
      </w:r>
    </w:p>
    <w:p w:rsidR="006C6648" w:rsidRPr="004E3743" w:rsidRDefault="00312EB3" w:rsidP="004E3743">
      <w:pPr>
        <w:pStyle w:val="ListParagraph"/>
        <w:numPr>
          <w:ilvl w:val="0"/>
          <w:numId w:val="1"/>
        </w:numPr>
        <w:autoSpaceDE w:val="0"/>
        <w:autoSpaceDN w:val="0"/>
        <w:adjustRightInd w:val="0"/>
        <w:spacing w:line="240" w:lineRule="auto"/>
        <w:jc w:val="left"/>
        <w:rPr>
          <w:rFonts w:ascii="Times New Roman" w:hAnsi="Times New Roman" w:cs="Times New Roman"/>
        </w:rPr>
      </w:pPr>
      <w:r w:rsidRPr="004E3743">
        <w:rPr>
          <w:rFonts w:ascii="Times New Roman" w:hAnsi="Times New Roman" w:cs="Times New Roman"/>
          <w:bCs/>
        </w:rPr>
        <w:t xml:space="preserve">Sharma, S. (2014); </w:t>
      </w:r>
      <w:r w:rsidR="006C6648" w:rsidRPr="004E3743">
        <w:rPr>
          <w:rFonts w:ascii="Times New Roman" w:hAnsi="Times New Roman" w:cs="Times New Roman"/>
          <w:bCs/>
        </w:rPr>
        <w:t>Non Conventional Energy’s Overview Sources of India</w:t>
      </w:r>
      <w:r w:rsidRPr="004E3743">
        <w:rPr>
          <w:rFonts w:ascii="Times New Roman" w:hAnsi="Times New Roman" w:cs="Times New Roman"/>
          <w:bCs/>
        </w:rPr>
        <w:t>,</w:t>
      </w:r>
      <w:r w:rsidRPr="004E3743">
        <w:rPr>
          <w:rFonts w:ascii="Times New Roman" w:hAnsi="Times New Roman" w:cs="Times New Roman"/>
        </w:rPr>
        <w:t xml:space="preserve"> International Journal of Engineering Research and General Science Vol. 2(4), </w:t>
      </w:r>
      <w:r w:rsidR="006C6648" w:rsidRPr="004E3743">
        <w:rPr>
          <w:rFonts w:ascii="Times New Roman" w:hAnsi="Times New Roman" w:cs="Times New Roman"/>
        </w:rPr>
        <w:t>pp. 12-20.</w:t>
      </w:r>
    </w:p>
    <w:p w:rsidR="003D63BC" w:rsidRPr="004E3743" w:rsidRDefault="003D63BC" w:rsidP="004E3743">
      <w:pPr>
        <w:pStyle w:val="ListParagraph"/>
        <w:numPr>
          <w:ilvl w:val="0"/>
          <w:numId w:val="1"/>
        </w:numPr>
        <w:autoSpaceDE w:val="0"/>
        <w:autoSpaceDN w:val="0"/>
        <w:adjustRightInd w:val="0"/>
        <w:spacing w:line="240" w:lineRule="auto"/>
        <w:jc w:val="left"/>
        <w:rPr>
          <w:rFonts w:ascii="Times New Roman" w:hAnsi="Times New Roman" w:cs="Times New Roman"/>
        </w:rPr>
      </w:pPr>
      <w:r w:rsidRPr="004E3743">
        <w:rPr>
          <w:rFonts w:ascii="Times New Roman" w:hAnsi="Times New Roman" w:cs="Times New Roman"/>
        </w:rPr>
        <w:lastRenderedPageBreak/>
        <w:t>Lalwani</w:t>
      </w:r>
      <w:r w:rsidR="00B03CBE" w:rsidRPr="004E3743">
        <w:rPr>
          <w:rFonts w:ascii="Times New Roman" w:hAnsi="Times New Roman" w:cs="Times New Roman"/>
        </w:rPr>
        <w:t>, M.</w:t>
      </w:r>
      <w:r w:rsidRPr="004E3743">
        <w:rPr>
          <w:rFonts w:ascii="Times New Roman" w:hAnsi="Times New Roman" w:cs="Times New Roman"/>
        </w:rPr>
        <w:t xml:space="preserve"> and Singh,</w:t>
      </w:r>
      <w:r w:rsidR="00B03CBE" w:rsidRPr="004E3743">
        <w:rPr>
          <w:rFonts w:ascii="Times New Roman" w:hAnsi="Times New Roman" w:cs="Times New Roman"/>
        </w:rPr>
        <w:t xml:space="preserve"> M. (2010); </w:t>
      </w:r>
      <w:r w:rsidRPr="004E3743">
        <w:rPr>
          <w:rFonts w:ascii="Times New Roman" w:hAnsi="Times New Roman" w:cs="Times New Roman"/>
        </w:rPr>
        <w:t xml:space="preserve">Conventional and renewable energy scenario of India: present and future, Canadian Journal on Electrical and Electronics Engineering, </w:t>
      </w:r>
      <w:r w:rsidR="00B03CBE" w:rsidRPr="004E3743">
        <w:rPr>
          <w:rFonts w:ascii="Times New Roman" w:hAnsi="Times New Roman" w:cs="Times New Roman"/>
        </w:rPr>
        <w:t>V</w:t>
      </w:r>
      <w:r w:rsidRPr="004E3743">
        <w:rPr>
          <w:rFonts w:ascii="Times New Roman" w:hAnsi="Times New Roman" w:cs="Times New Roman"/>
        </w:rPr>
        <w:t>ol. 1</w:t>
      </w:r>
      <w:r w:rsidR="00B03CBE" w:rsidRPr="004E3743">
        <w:rPr>
          <w:rFonts w:ascii="Times New Roman" w:hAnsi="Times New Roman" w:cs="Times New Roman"/>
        </w:rPr>
        <w:t>(</w:t>
      </w:r>
      <w:r w:rsidRPr="004E3743">
        <w:rPr>
          <w:rFonts w:ascii="Times New Roman" w:hAnsi="Times New Roman" w:cs="Times New Roman"/>
        </w:rPr>
        <w:t>6</w:t>
      </w:r>
      <w:r w:rsidR="00B03CBE" w:rsidRPr="004E3743">
        <w:rPr>
          <w:rFonts w:ascii="Times New Roman" w:hAnsi="Times New Roman" w:cs="Times New Roman"/>
        </w:rPr>
        <w:t>)</w:t>
      </w:r>
      <w:r w:rsidRPr="004E3743">
        <w:rPr>
          <w:rFonts w:ascii="Times New Roman" w:hAnsi="Times New Roman" w:cs="Times New Roman"/>
        </w:rPr>
        <w:t>, pp. 122-140.</w:t>
      </w:r>
    </w:p>
    <w:p w:rsidR="004E3743" w:rsidRPr="004E3743" w:rsidRDefault="004E3743" w:rsidP="004E3743">
      <w:pPr>
        <w:pStyle w:val="ListParagraph"/>
        <w:numPr>
          <w:ilvl w:val="0"/>
          <w:numId w:val="1"/>
        </w:numPr>
        <w:autoSpaceDE w:val="0"/>
        <w:autoSpaceDN w:val="0"/>
        <w:adjustRightInd w:val="0"/>
        <w:spacing w:line="240" w:lineRule="auto"/>
        <w:jc w:val="left"/>
        <w:rPr>
          <w:rFonts w:ascii="Times New Roman" w:hAnsi="Times New Roman" w:cs="Times New Roman"/>
        </w:rPr>
      </w:pPr>
      <w:r w:rsidRPr="004E3743">
        <w:rPr>
          <w:rFonts w:ascii="Times New Roman" w:hAnsi="Times New Roman" w:cs="Times New Roman"/>
        </w:rPr>
        <w:t>Lok Sabha Secretariat (2012)</w:t>
      </w:r>
      <w:r w:rsidR="00B20F93">
        <w:rPr>
          <w:rFonts w:ascii="Times New Roman" w:hAnsi="Times New Roman" w:cs="Times New Roman"/>
        </w:rPr>
        <w:t>;</w:t>
      </w:r>
      <w:r w:rsidRPr="004E3743">
        <w:rPr>
          <w:rFonts w:ascii="Times New Roman" w:hAnsi="Times New Roman" w:cs="Times New Roman"/>
        </w:rPr>
        <w:t xml:space="preserve"> Availability of Identified Non-Conventional Resources of Energy – Their Potential VIS-À-VIS Utilization (29</w:t>
      </w:r>
      <w:r w:rsidRPr="004E3743">
        <w:rPr>
          <w:rFonts w:ascii="Times New Roman" w:hAnsi="Times New Roman" w:cs="Times New Roman"/>
          <w:vertAlign w:val="superscript"/>
        </w:rPr>
        <w:t>th</w:t>
      </w:r>
      <w:r w:rsidRPr="004E3743">
        <w:rPr>
          <w:rFonts w:ascii="Times New Roman" w:hAnsi="Times New Roman" w:cs="Times New Roman"/>
        </w:rPr>
        <w:t xml:space="preserve"> Report of Standing Committee on Energy 2011-12). Available at: </w:t>
      </w:r>
      <w:hyperlink r:id="rId9" w:history="1">
        <w:r w:rsidRPr="004E3743">
          <w:rPr>
            <w:rStyle w:val="Hyperlink"/>
            <w:rFonts w:ascii="Times New Roman" w:hAnsi="Times New Roman" w:cs="Times New Roman"/>
            <w:color w:val="auto"/>
            <w:u w:val="none"/>
          </w:rPr>
          <w:t>http://re.indiaenvironmentportal.org.in/files/file/Availability%20of%20Identified%20Non-conventional%20Resources%20of%20Energy.pdf</w:t>
        </w:r>
      </w:hyperlink>
    </w:p>
    <w:p w:rsidR="00B03CBE" w:rsidRPr="004E3743" w:rsidRDefault="003D63BC" w:rsidP="004E3743">
      <w:pPr>
        <w:pStyle w:val="ListParagraph"/>
        <w:numPr>
          <w:ilvl w:val="0"/>
          <w:numId w:val="1"/>
        </w:numPr>
        <w:autoSpaceDE w:val="0"/>
        <w:autoSpaceDN w:val="0"/>
        <w:adjustRightInd w:val="0"/>
        <w:spacing w:line="240" w:lineRule="auto"/>
        <w:jc w:val="left"/>
        <w:rPr>
          <w:rFonts w:ascii="Times New Roman" w:hAnsi="Times New Roman" w:cs="Times New Roman"/>
        </w:rPr>
      </w:pPr>
      <w:r w:rsidRPr="004E3743">
        <w:rPr>
          <w:rFonts w:ascii="Times New Roman" w:hAnsi="Times New Roman" w:cs="Times New Roman"/>
        </w:rPr>
        <w:t>Mahajan,</w:t>
      </w:r>
      <w:r w:rsidR="00B03CBE" w:rsidRPr="004E3743">
        <w:rPr>
          <w:rFonts w:ascii="Times New Roman" w:hAnsi="Times New Roman" w:cs="Times New Roman"/>
        </w:rPr>
        <w:t xml:space="preserve"> S. (2013); </w:t>
      </w:r>
      <w:r w:rsidRPr="004E3743">
        <w:rPr>
          <w:rFonts w:ascii="Times New Roman" w:hAnsi="Times New Roman" w:cs="Times New Roman"/>
        </w:rPr>
        <w:t xml:space="preserve">Renewable energy resources available in India as an alternative for conventional energy resources, International Journal of Advanced Biotechnology and Research, </w:t>
      </w:r>
      <w:r w:rsidR="004E3743" w:rsidRPr="004E3743">
        <w:rPr>
          <w:rFonts w:ascii="Times New Roman" w:hAnsi="Times New Roman" w:cs="Times New Roman"/>
        </w:rPr>
        <w:t>V</w:t>
      </w:r>
      <w:r w:rsidRPr="004E3743">
        <w:rPr>
          <w:rFonts w:ascii="Times New Roman" w:hAnsi="Times New Roman" w:cs="Times New Roman"/>
        </w:rPr>
        <w:t>ol. 4</w:t>
      </w:r>
      <w:r w:rsidR="004E3743" w:rsidRPr="004E3743">
        <w:rPr>
          <w:rFonts w:ascii="Times New Roman" w:hAnsi="Times New Roman" w:cs="Times New Roman"/>
        </w:rPr>
        <w:t>(1)</w:t>
      </w:r>
      <w:r w:rsidRPr="004E3743">
        <w:rPr>
          <w:rFonts w:ascii="Times New Roman" w:hAnsi="Times New Roman" w:cs="Times New Roman"/>
        </w:rPr>
        <w:t xml:space="preserve">, pp. 175-179. </w:t>
      </w:r>
    </w:p>
    <w:p w:rsidR="004E3743" w:rsidRPr="004E3743" w:rsidRDefault="004E3743" w:rsidP="004E3743">
      <w:pPr>
        <w:pStyle w:val="ListParagraph"/>
        <w:numPr>
          <w:ilvl w:val="0"/>
          <w:numId w:val="1"/>
        </w:numPr>
        <w:autoSpaceDE w:val="0"/>
        <w:autoSpaceDN w:val="0"/>
        <w:adjustRightInd w:val="0"/>
        <w:spacing w:line="240" w:lineRule="auto"/>
        <w:jc w:val="left"/>
        <w:rPr>
          <w:rFonts w:ascii="Times New Roman" w:hAnsi="Times New Roman" w:cs="Times New Roman"/>
        </w:rPr>
      </w:pPr>
      <w:r w:rsidRPr="004E3743">
        <w:rPr>
          <w:rFonts w:ascii="Times New Roman" w:hAnsi="Times New Roman" w:cs="Times New Roman"/>
        </w:rPr>
        <w:t>Ravindran, M. and Abraham, R. (2002); The Indian 1 MW demonstration OTEC plant and the development activities, OCEANS '02 MTS/IEEE Conference, Vol.3, pp. 1622-1628. doi: 10.1109/OCEANS.2002.1191877.</w:t>
      </w:r>
    </w:p>
    <w:p w:rsidR="004E3743" w:rsidRPr="004E3743" w:rsidRDefault="004E3743" w:rsidP="004E3743">
      <w:pPr>
        <w:pStyle w:val="ListParagraph"/>
        <w:numPr>
          <w:ilvl w:val="0"/>
          <w:numId w:val="1"/>
        </w:numPr>
        <w:autoSpaceDE w:val="0"/>
        <w:autoSpaceDN w:val="0"/>
        <w:adjustRightInd w:val="0"/>
        <w:spacing w:line="240" w:lineRule="auto"/>
        <w:jc w:val="left"/>
        <w:rPr>
          <w:rFonts w:ascii="Times New Roman" w:hAnsi="Times New Roman" w:cs="Times New Roman"/>
        </w:rPr>
      </w:pPr>
      <w:r w:rsidRPr="004E3743">
        <w:rPr>
          <w:rFonts w:ascii="Times New Roman" w:hAnsi="Times New Roman" w:cs="Times New Roman"/>
        </w:rPr>
        <w:t>Sadawarte, Y. A., Rajashree T. H., Pathak, P. and Tripathi, S. (2016)</w:t>
      </w:r>
      <w:r w:rsidR="00B20F93">
        <w:rPr>
          <w:rFonts w:ascii="Times New Roman" w:hAnsi="Times New Roman" w:cs="Times New Roman"/>
        </w:rPr>
        <w:t>;</w:t>
      </w:r>
      <w:r w:rsidRPr="004E3743">
        <w:rPr>
          <w:rFonts w:ascii="Times New Roman" w:hAnsi="Times New Roman" w:cs="Times New Roman"/>
        </w:rPr>
        <w:t xml:space="preserve"> </w:t>
      </w:r>
      <w:r w:rsidRPr="004E3743">
        <w:rPr>
          <w:rFonts w:ascii="Times New Roman" w:hAnsi="Times New Roman" w:cs="Times New Roman"/>
          <w:bCs/>
        </w:rPr>
        <w:t xml:space="preserve">Non Conventional Sources of Energy, International Research Journal of Engineering and Technology (IRJET), Vol. 3(2), </w:t>
      </w:r>
      <w:r w:rsidRPr="004E3743">
        <w:rPr>
          <w:rFonts w:ascii="Times New Roman" w:hAnsi="Times New Roman" w:cs="Times New Roman"/>
        </w:rPr>
        <w:t>pp. 01-11.</w:t>
      </w:r>
    </w:p>
    <w:p w:rsidR="003D63BC" w:rsidRPr="004E3743" w:rsidRDefault="003D63BC" w:rsidP="004E3743">
      <w:pPr>
        <w:pStyle w:val="ListParagraph"/>
        <w:numPr>
          <w:ilvl w:val="0"/>
          <w:numId w:val="1"/>
        </w:numPr>
        <w:autoSpaceDE w:val="0"/>
        <w:autoSpaceDN w:val="0"/>
        <w:adjustRightInd w:val="0"/>
        <w:spacing w:line="240" w:lineRule="auto"/>
        <w:jc w:val="left"/>
        <w:rPr>
          <w:rFonts w:ascii="Times New Roman" w:hAnsi="Times New Roman" w:cs="Times New Roman"/>
        </w:rPr>
      </w:pPr>
      <w:r w:rsidRPr="004E3743">
        <w:rPr>
          <w:rFonts w:ascii="Times New Roman" w:hAnsi="Times New Roman" w:cs="Times New Roman"/>
        </w:rPr>
        <w:t>Singh</w:t>
      </w:r>
      <w:r w:rsidR="004E3743" w:rsidRPr="004E3743">
        <w:rPr>
          <w:rFonts w:ascii="Times New Roman" w:hAnsi="Times New Roman" w:cs="Times New Roman"/>
        </w:rPr>
        <w:t>, J.</w:t>
      </w:r>
      <w:r w:rsidRPr="004E3743">
        <w:rPr>
          <w:rFonts w:ascii="Times New Roman" w:hAnsi="Times New Roman" w:cs="Times New Roman"/>
        </w:rPr>
        <w:t xml:space="preserve"> and Gu,</w:t>
      </w:r>
      <w:r w:rsidR="004E3743" w:rsidRPr="004E3743">
        <w:rPr>
          <w:rFonts w:ascii="Times New Roman" w:hAnsi="Times New Roman" w:cs="Times New Roman"/>
        </w:rPr>
        <w:t xml:space="preserve"> S. (2010); </w:t>
      </w:r>
      <w:r w:rsidRPr="004E3743">
        <w:rPr>
          <w:rFonts w:ascii="Times New Roman" w:hAnsi="Times New Roman" w:cs="Times New Roman"/>
        </w:rPr>
        <w:t xml:space="preserve">Biomass conversion to energy in India—A critique, Renewable and Sustainable Energy Reviews, </w:t>
      </w:r>
      <w:r w:rsidR="004E3743" w:rsidRPr="004E3743">
        <w:rPr>
          <w:rFonts w:ascii="Times New Roman" w:hAnsi="Times New Roman" w:cs="Times New Roman"/>
        </w:rPr>
        <w:t>V</w:t>
      </w:r>
      <w:r w:rsidRPr="004E3743">
        <w:rPr>
          <w:rFonts w:ascii="Times New Roman" w:hAnsi="Times New Roman" w:cs="Times New Roman"/>
        </w:rPr>
        <w:t xml:space="preserve">ol. 14, pp. 1367–1378, </w:t>
      </w:r>
      <w:r w:rsidR="00141FBA">
        <w:rPr>
          <w:rFonts w:ascii="Times New Roman" w:hAnsi="Times New Roman" w:cs="Times New Roman"/>
        </w:rPr>
        <w:t>d</w:t>
      </w:r>
      <w:r w:rsidRPr="004E3743">
        <w:rPr>
          <w:rFonts w:ascii="Times New Roman" w:hAnsi="Times New Roman" w:cs="Times New Roman"/>
        </w:rPr>
        <w:t>oi: 10.1016/j.rser.2010.01.013.</w:t>
      </w:r>
    </w:p>
    <w:p w:rsidR="004E3743" w:rsidRPr="004E3743" w:rsidRDefault="004E3743" w:rsidP="004E3743">
      <w:pPr>
        <w:pStyle w:val="ListParagraph"/>
        <w:numPr>
          <w:ilvl w:val="0"/>
          <w:numId w:val="1"/>
        </w:numPr>
        <w:autoSpaceDE w:val="0"/>
        <w:autoSpaceDN w:val="0"/>
        <w:adjustRightInd w:val="0"/>
        <w:spacing w:line="240" w:lineRule="auto"/>
        <w:jc w:val="left"/>
        <w:rPr>
          <w:rFonts w:ascii="Times New Roman" w:hAnsi="Times New Roman" w:cs="Times New Roman"/>
        </w:rPr>
      </w:pPr>
      <w:r w:rsidRPr="004E3743">
        <w:rPr>
          <w:rFonts w:ascii="Times New Roman" w:hAnsi="Times New Roman" w:cs="Times New Roman"/>
        </w:rPr>
        <w:t>Singal S. K. et al. (2005); Development of non-conventional energy sources, 9th NCB International Seminar on Cement and Building Materials, New Delhi, Nov. 8-11, 2005.</w:t>
      </w:r>
    </w:p>
    <w:p w:rsidR="006F0005" w:rsidRPr="004E3743" w:rsidRDefault="006F0005" w:rsidP="004E3743">
      <w:pPr>
        <w:rPr>
          <w:rFonts w:ascii="Times New Roman" w:hAnsi="Times New Roman" w:cs="Times New Roman"/>
        </w:rPr>
      </w:pPr>
    </w:p>
    <w:sectPr w:rsidR="006F0005" w:rsidRPr="004E3743" w:rsidSect="00501CBF">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4A60" w:rsidRDefault="00BE4A60" w:rsidP="003309C8">
      <w:pPr>
        <w:spacing w:after="0" w:line="240" w:lineRule="auto"/>
      </w:pPr>
      <w:r>
        <w:separator/>
      </w:r>
    </w:p>
  </w:endnote>
  <w:endnote w:type="continuationSeparator" w:id="1">
    <w:p w:rsidR="00BE4A60" w:rsidRDefault="00BE4A60" w:rsidP="003309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4A60" w:rsidRDefault="00BE4A60" w:rsidP="003309C8">
      <w:pPr>
        <w:spacing w:after="0" w:line="240" w:lineRule="auto"/>
      </w:pPr>
      <w:r>
        <w:separator/>
      </w:r>
    </w:p>
  </w:footnote>
  <w:footnote w:type="continuationSeparator" w:id="1">
    <w:p w:rsidR="00BE4A60" w:rsidRDefault="00BE4A60" w:rsidP="003309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9C8" w:rsidRDefault="003309C8">
    <w:pPr>
      <w:pStyle w:val="Header"/>
    </w:pPr>
    <w:r>
      <w:rPr>
        <w:rStyle w:val="Strong"/>
        <w:rFonts w:ascii="Arial" w:hAnsi="Arial" w:cs="Arial"/>
        <w:color w:val="2D4400"/>
        <w:sz w:val="27"/>
        <w:szCs w:val="27"/>
        <w:shd w:val="clear" w:color="auto" w:fill="95CC01"/>
      </w:rPr>
      <w:t>smsspeeds@smslucknow.com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30710A"/>
    <w:multiLevelType w:val="hybridMultilevel"/>
    <w:tmpl w:val="CD0254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footnotePr>
    <w:footnote w:id="0"/>
    <w:footnote w:id="1"/>
  </w:footnotePr>
  <w:endnotePr>
    <w:endnote w:id="0"/>
    <w:endnote w:id="1"/>
  </w:endnotePr>
  <w:compat/>
  <w:rsids>
    <w:rsidRoot w:val="00824CEE"/>
    <w:rsid w:val="00141FBA"/>
    <w:rsid w:val="001F6673"/>
    <w:rsid w:val="0021085E"/>
    <w:rsid w:val="003055D1"/>
    <w:rsid w:val="00312EB3"/>
    <w:rsid w:val="003309C8"/>
    <w:rsid w:val="003D63BC"/>
    <w:rsid w:val="004E3743"/>
    <w:rsid w:val="00501CBF"/>
    <w:rsid w:val="005E6CE6"/>
    <w:rsid w:val="006C6648"/>
    <w:rsid w:val="006F0005"/>
    <w:rsid w:val="00824CEE"/>
    <w:rsid w:val="00B03CBE"/>
    <w:rsid w:val="00B20F93"/>
    <w:rsid w:val="00B85AF8"/>
    <w:rsid w:val="00B93ED0"/>
    <w:rsid w:val="00BE4A60"/>
    <w:rsid w:val="00D44736"/>
    <w:rsid w:val="00DA52AD"/>
    <w:rsid w:val="00DC11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C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1170"/>
    <w:rPr>
      <w:color w:val="0000FF" w:themeColor="hyperlink"/>
      <w:u w:val="single"/>
    </w:rPr>
  </w:style>
  <w:style w:type="paragraph" w:styleId="ListParagraph">
    <w:name w:val="List Paragraph"/>
    <w:basedOn w:val="Normal"/>
    <w:uiPriority w:val="34"/>
    <w:qFormat/>
    <w:rsid w:val="004E3743"/>
    <w:pPr>
      <w:ind w:left="720"/>
      <w:contextualSpacing/>
    </w:pPr>
  </w:style>
  <w:style w:type="paragraph" w:styleId="Header">
    <w:name w:val="header"/>
    <w:basedOn w:val="Normal"/>
    <w:link w:val="HeaderChar"/>
    <w:uiPriority w:val="99"/>
    <w:semiHidden/>
    <w:unhideWhenUsed/>
    <w:rsid w:val="003309C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309C8"/>
  </w:style>
  <w:style w:type="paragraph" w:styleId="Footer">
    <w:name w:val="footer"/>
    <w:basedOn w:val="Normal"/>
    <w:link w:val="FooterChar"/>
    <w:uiPriority w:val="99"/>
    <w:semiHidden/>
    <w:unhideWhenUsed/>
    <w:rsid w:val="003309C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309C8"/>
  </w:style>
  <w:style w:type="character" w:styleId="Strong">
    <w:name w:val="Strong"/>
    <w:basedOn w:val="DefaultParagraphFont"/>
    <w:uiPriority w:val="22"/>
    <w:qFormat/>
    <w:rsid w:val="003309C8"/>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iyanmohd@rediff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re.indiaenvironmentportal.org.in/files/file/Availability%20of%20Identified%20Non-conventional%20Resources%20of%20Energ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D746DD-1B85-451E-9C68-388CEA2BE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Pages>
  <Words>697</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Kisa Abbas</dc:creator>
  <cp:lastModifiedBy>Kisa Abbas</cp:lastModifiedBy>
  <cp:revision>5</cp:revision>
  <dcterms:created xsi:type="dcterms:W3CDTF">2018-11-05T14:29:00Z</dcterms:created>
  <dcterms:modified xsi:type="dcterms:W3CDTF">2018-11-06T03:46:00Z</dcterms:modified>
</cp:coreProperties>
</file>