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74A969">
      <w:pPr>
        <w:jc w:val="center"/>
        <w:rPr>
          <w:rStyle w:val="7"/>
          <w:sz w:val="32"/>
          <w:szCs w:val="32"/>
        </w:rPr>
      </w:pPr>
      <w:r>
        <w:rPr>
          <w:rStyle w:val="7"/>
          <w:sz w:val="32"/>
          <w:szCs w:val="32"/>
        </w:rPr>
        <w:t>Integrated Multi-Hazard Risk Assessment of Climate Change, Earthquakes, Landslides, and Flash Floods</w:t>
      </w:r>
    </w:p>
    <w:p w14:paraId="1DA7612B">
      <w:pPr>
        <w:spacing w:before="100" w:after="60"/>
        <w:jc w:val="center"/>
        <w:rPr>
          <w:rFonts w:hint="default" w:ascii="Times New Roman Regular" w:hAnsi="Times New Roman Regular" w:cs="Times New Roman Regular"/>
          <w:sz w:val="22"/>
          <w:szCs w:val="22"/>
          <w:vertAlign w:val="superscript"/>
          <w:lang w:val="en-US"/>
        </w:rPr>
      </w:pPr>
      <w:r>
        <w:rPr>
          <w:rFonts w:hint="default" w:ascii="Times New Roman Regular" w:hAnsi="Times New Roman Regular" w:cs="Times New Roman Regular"/>
          <w:sz w:val="22"/>
          <w:szCs w:val="22"/>
          <w:lang w:val="en-US"/>
        </w:rPr>
        <w:t>RENU</w:t>
      </w:r>
      <w:r>
        <w:rPr>
          <w:rFonts w:hint="default" w:ascii="Times New Roman Regular" w:hAnsi="Times New Roman Regular" w:cs="Times New Roman Regular"/>
          <w:sz w:val="22"/>
          <w:szCs w:val="22"/>
          <w:vertAlign w:val="superscript"/>
          <w:lang w:val="en-US"/>
        </w:rPr>
        <w:t xml:space="preserve">1 </w:t>
      </w:r>
      <w:r>
        <w:rPr>
          <w:rFonts w:hint="default" w:ascii="Times New Roman Regular" w:hAnsi="Times New Roman Regular" w:cs="Times New Roman Regular"/>
          <w:sz w:val="22"/>
          <w:szCs w:val="22"/>
          <w:vertAlign w:val="superscript"/>
          <w:lang w:val="en-US"/>
        </w:rPr>
        <w:t xml:space="preserve"> </w:t>
      </w:r>
      <w:r>
        <w:rPr>
          <w:rFonts w:hint="default" w:ascii="Times New Roman Regular" w:hAnsi="Times New Roman Regular" w:cs="Times New Roman Regular"/>
          <w:sz w:val="22"/>
          <w:szCs w:val="22"/>
          <w:vertAlign w:val="baseline"/>
          <w:lang w:val="en-US"/>
        </w:rPr>
        <w:t xml:space="preserve">and </w:t>
      </w:r>
      <w:r>
        <w:rPr>
          <w:rFonts w:hint="default" w:ascii="Times New Roman Regular" w:hAnsi="Times New Roman Regular" w:cs="Times New Roman Regular"/>
          <w:sz w:val="22"/>
          <w:szCs w:val="22"/>
          <w:lang w:val="en-US"/>
        </w:rPr>
        <w:t>ANAMIKA KUMARI</w:t>
      </w:r>
      <w:r>
        <w:rPr>
          <w:rFonts w:hint="default" w:ascii="Times New Roman Regular" w:hAnsi="Times New Roman Regular" w:cs="Times New Roman Regular"/>
          <w:sz w:val="22"/>
          <w:szCs w:val="22"/>
          <w:vertAlign w:val="superscript"/>
          <w:lang w:val="en-US"/>
        </w:rPr>
        <w:t>2</w:t>
      </w:r>
    </w:p>
    <w:p w14:paraId="1F117C24">
      <w:pPr>
        <w:spacing w:before="0" w:after="60"/>
        <w:jc w:val="center"/>
        <w:rPr>
          <w:rFonts w:hint="default" w:ascii="Times New Roman Regular" w:hAnsi="Times New Roman Regular" w:eastAsia="Arial" w:cs="Times New Roman Regular"/>
          <w:i/>
          <w:iCs/>
          <w:sz w:val="22"/>
          <w:szCs w:val="22"/>
          <w:lang w:val="en-US"/>
        </w:rPr>
      </w:pPr>
      <w:r>
        <w:rPr>
          <w:rFonts w:hint="default" w:ascii="Times New Roman Regular" w:hAnsi="Times New Roman Regular" w:eastAsia="Arial" w:cs="Times New Roman Regular"/>
          <w:i/>
          <w:iCs/>
          <w:sz w:val="22"/>
          <w:szCs w:val="22"/>
          <w:vertAlign w:val="superscript"/>
          <w:lang w:val="en-US"/>
        </w:rPr>
        <w:t>12</w:t>
      </w:r>
      <w:r>
        <w:rPr>
          <w:rFonts w:hint="default" w:ascii="Times New Roman Regular" w:hAnsi="Times New Roman Regular" w:eastAsia="Arial" w:cs="Times New Roman Regular"/>
          <w:i/>
          <w:iCs/>
          <w:sz w:val="22"/>
          <w:szCs w:val="22"/>
        </w:rPr>
        <w:t>Departmen</w:t>
      </w:r>
      <w:r>
        <w:rPr>
          <w:rFonts w:hint="default" w:ascii="Times New Roman Regular" w:hAnsi="Times New Roman Regular" w:eastAsia="Arial" w:cs="Times New Roman Regular"/>
          <w:i/>
          <w:iCs/>
          <w:sz w:val="22"/>
          <w:szCs w:val="22"/>
          <w:lang w:val="en-US"/>
        </w:rPr>
        <w:t>t Of  Computer Science And Engineering</w:t>
      </w:r>
      <w:r>
        <w:rPr>
          <w:rFonts w:hint="default" w:ascii="Times New Roman Regular" w:hAnsi="Times New Roman Regular" w:eastAsia="Arial" w:cs="Times New Roman Regular"/>
          <w:i/>
          <w:iCs/>
          <w:sz w:val="22"/>
          <w:szCs w:val="22"/>
        </w:rPr>
        <w:t xml:space="preserve">, </w:t>
      </w:r>
      <w:r>
        <w:rPr>
          <w:rFonts w:hint="default" w:ascii="Times New Roman Regular" w:hAnsi="Times New Roman Regular" w:eastAsia="Arial" w:cs="Times New Roman Regular"/>
          <w:i/>
          <w:iCs/>
          <w:sz w:val="22"/>
          <w:szCs w:val="22"/>
          <w:lang w:val="en-US"/>
        </w:rPr>
        <w:t xml:space="preserve">School of management Sciences and Lucknow(U.P) </w:t>
      </w:r>
      <w:r>
        <w:rPr>
          <w:rFonts w:hint="default" w:ascii="Times New Roman Regular" w:hAnsi="Times New Roman Regular" w:eastAsia="Arial" w:cs="Times New Roman Regular"/>
          <w:i/>
          <w:iCs/>
          <w:sz w:val="22"/>
          <w:szCs w:val="22"/>
        </w:rPr>
        <w:t xml:space="preserve">, </w:t>
      </w:r>
      <w:r>
        <w:rPr>
          <w:rFonts w:hint="default" w:ascii="Times New Roman Regular" w:hAnsi="Times New Roman Regular" w:eastAsia="Arial" w:cs="Times New Roman Regular"/>
          <w:i/>
          <w:iCs/>
          <w:sz w:val="22"/>
          <w:szCs w:val="22"/>
          <w:lang w:val="en-US"/>
        </w:rPr>
        <w:t>India</w:t>
      </w:r>
    </w:p>
    <w:p w14:paraId="04A6A1AE">
      <w:pPr>
        <w:spacing w:before="80" w:after="80" w:line="340" w:lineRule="auto"/>
        <w:ind w:left="360" w:right="360"/>
        <w:jc w:val="center"/>
        <w:rPr>
          <w:rFonts w:hint="default" w:ascii="Times New Roman Regular" w:hAnsi="Times New Roman Regular" w:cs="Times New Roman Regular"/>
          <w:sz w:val="22"/>
          <w:szCs w:val="22"/>
          <w:lang w:val="en-US"/>
        </w:rPr>
      </w:pPr>
      <w:r>
        <w:rPr>
          <w:rFonts w:hint="default" w:ascii="Times New Roman Regular" w:hAnsi="Times New Roman Regular" w:cs="Times New Roman Regular"/>
          <w:i w:val="0"/>
          <w:iCs w:val="0"/>
          <w:sz w:val="22"/>
          <w:szCs w:val="22"/>
          <w:lang w:val="en-US"/>
        </w:rPr>
        <w:t>Email:</w:t>
      </w:r>
      <w:r>
        <w:rPr>
          <w:rFonts w:hint="default" w:ascii="Times New Roman Regular" w:hAnsi="Times New Roman Regular" w:cs="Times New Roman Regular"/>
          <w:sz w:val="22"/>
          <w:szCs w:val="22"/>
          <w:lang w:val="en-US"/>
        </w:rPr>
        <w:t xml:space="preserve"> </w:t>
      </w:r>
      <w:r>
        <w:rPr>
          <w:rFonts w:hint="default"/>
          <w:lang w:val="en-US"/>
        </w:rPr>
        <w:fldChar w:fldCharType="begin"/>
      </w:r>
      <w:r>
        <w:rPr>
          <w:rFonts w:hint="default"/>
          <w:lang w:val="en-US"/>
        </w:rPr>
        <w:instrText xml:space="preserve"> HYPERLINK "mailto:renu@smslucknow.ac.in" </w:instrText>
      </w:r>
      <w:r>
        <w:rPr>
          <w:rFonts w:hint="default"/>
          <w:lang w:val="en-US"/>
        </w:rPr>
        <w:fldChar w:fldCharType="separate"/>
      </w:r>
      <w:r>
        <w:rPr>
          <w:rFonts w:hint="default"/>
          <w:lang w:val="en-US"/>
        </w:rPr>
        <w:t>renu@smslucknow.ac.in</w:t>
      </w:r>
      <w:r>
        <w:rPr>
          <w:rFonts w:hint="default"/>
          <w:lang w:val="en-US"/>
        </w:rPr>
        <w:fldChar w:fldCharType="end"/>
      </w:r>
      <w:r>
        <w:rPr>
          <w:rFonts w:hint="default"/>
          <w:lang w:val="en-US"/>
        </w:rPr>
        <w:t>,</w:t>
      </w:r>
      <w:r>
        <w:rPr>
          <w:rFonts w:hint="default" w:ascii="Times New Roman Regular" w:hAnsi="Times New Roman Regular" w:cs="Times New Roman Regular"/>
          <w:sz w:val="22"/>
          <w:szCs w:val="22"/>
          <w:lang w:val="en-US"/>
        </w:rPr>
        <w:t xml:space="preserve"> </w:t>
      </w:r>
      <w:r>
        <w:rPr>
          <w:rFonts w:hint="default" w:ascii="Times New Roman Regular" w:hAnsi="Times New Roman Regular" w:cs="Times New Roman Regular"/>
          <w:sz w:val="22"/>
          <w:szCs w:val="22"/>
          <w:lang w:val="en-US"/>
        </w:rPr>
        <w:fldChar w:fldCharType="begin"/>
      </w:r>
      <w:r>
        <w:rPr>
          <w:rFonts w:hint="default" w:ascii="Times New Roman Regular" w:hAnsi="Times New Roman Regular" w:cs="Times New Roman Regular"/>
          <w:sz w:val="22"/>
          <w:szCs w:val="22"/>
          <w:lang w:val="en-US"/>
        </w:rPr>
        <w:instrText xml:space="preserve"> HYPERLINK "mailto:anamikakumari@smslucknow.ac.in" </w:instrText>
      </w:r>
      <w:r>
        <w:rPr>
          <w:rFonts w:hint="default" w:ascii="Times New Roman Regular" w:hAnsi="Times New Roman Regular" w:cs="Times New Roman Regular"/>
          <w:sz w:val="22"/>
          <w:szCs w:val="22"/>
          <w:lang w:val="en-US"/>
        </w:rPr>
        <w:fldChar w:fldCharType="separate"/>
      </w:r>
      <w:r>
        <w:rPr>
          <w:rFonts w:hint="default" w:ascii="Times New Roman Regular" w:hAnsi="Times New Roman Regular" w:cs="Times New Roman Regular"/>
          <w:sz w:val="22"/>
          <w:szCs w:val="22"/>
          <w:lang w:val="en-US"/>
        </w:rPr>
        <w:t>anamikakumari@smslucknow.ac.in</w:t>
      </w:r>
      <w:r>
        <w:rPr>
          <w:rFonts w:hint="default" w:ascii="Times New Roman Regular" w:hAnsi="Times New Roman Regular" w:cs="Times New Roman Regular"/>
          <w:sz w:val="22"/>
          <w:szCs w:val="22"/>
          <w:lang w:val="en-US"/>
        </w:rPr>
        <w:fldChar w:fldCharType="end"/>
      </w:r>
    </w:p>
    <w:p w14:paraId="286A4A59">
      <w:pPr>
        <w:rPr>
          <w:b/>
          <w:sz w:val="28"/>
          <w:szCs w:val="28"/>
        </w:rPr>
      </w:pPr>
      <w:r>
        <w:rPr>
          <w:b/>
          <w:sz w:val="28"/>
          <w:szCs w:val="28"/>
        </w:rPr>
        <w:t>ABSTRACT</w:t>
      </w:r>
      <w:bookmarkStart w:id="0" w:name="_GoBack"/>
      <w:bookmarkEnd w:id="0"/>
    </w:p>
    <w:p w14:paraId="5DFE4780">
      <w:pPr>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Mountain environments, especially those situated in the Himalayas, may be referred to as one of the environments, which is highly vulnerable to natural hazards occurrence. For instance, consequences of climate change have begun to show up in the last decades because of the temperature rise, the changes in the rainfalls, glaciers melting, and other weather conditions. Nevertheless, due to some peculiarities of the geological structure, the above-mentioned mountain range is highly vulnerable to earthquakes. Some kinds of natural hazards like climate change and earthquakes may provoke landslides and flash floods and thereby create problems for the sustainable development of the ecosystem in question.</w:t>
      </w:r>
    </w:p>
    <w:p w14:paraId="28946B59">
      <w:pPr>
        <w:pStyle w:val="6"/>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This assignment is aimed at considering the connections between various types of natural hazards that can occur in a mountain environment. As it was indicated above, natural hazards do not appear on their own but affect one another in the result of which the population living in such environments becomes highly vulnerable. Besides landslides and flash floods, the impacts of natural hazard interdependence include, but are not limited to, the destruction of transport facilities, losses of human lives and livelihoods, pollution of natural resources and many more.</w:t>
      </w:r>
    </w:p>
    <w:p w14:paraId="2CC9471F">
      <w:pPr>
        <w:pStyle w:val="6"/>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 In addition, one must take into account the requirement for applying a holistic approach when addressing the potential dangers of the aforementioned incidents. Indeed, the adoption of a holistic approach will help address all of the possible risk factors instead of coping with each particular issue independently. Through the use of GIS, remote sensing, hazard mapping, and early warning techniques, one will be able to identify the most vulnerable territories and enhance their preparedness to withstand the impact of the hazards. However, it is equally vital to recognize the importance of using local knowledge and involving the members of local communities in order to minimize the risks of disasters.</w:t>
      </w:r>
    </w:p>
    <w:p w14:paraId="721F25B8">
      <w:pPr>
        <w:pStyle w:val="6"/>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Furthermore, when speaking of disaster prevention strategies, one must mention that efficient governance and the adoption of evidence-based policies supported by scientific research may play an important role. As it has been stated above, collaboration between scientists and members of local communities will help form a comprehensive strategy.</w:t>
      </w:r>
    </w:p>
    <w:p w14:paraId="6E04BBC6">
      <w:pPr>
        <w:pStyle w:val="6"/>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Overall, one may conclude that the analysis of climate change and natural hazards will contribute to the development of resilient communities.</w:t>
      </w:r>
    </w:p>
    <w:p w14:paraId="015197D7">
      <w:pPr>
        <w:pStyle w:val="6"/>
        <w:jc w:val="both"/>
        <w:rPr>
          <w:rFonts w:hint="default" w:ascii="Times New Roman Regular" w:hAnsi="Times New Roman Regular" w:cs="Times New Roman Regular"/>
          <w:sz w:val="22"/>
          <w:szCs w:val="22"/>
        </w:rPr>
      </w:pPr>
      <w:r>
        <w:rPr>
          <w:rStyle w:val="7"/>
          <w:rFonts w:hint="default" w:ascii="Times New Roman Regular" w:hAnsi="Times New Roman Regular" w:cs="Times New Roman Regular"/>
          <w:sz w:val="22"/>
          <w:szCs w:val="22"/>
        </w:rPr>
        <w:t xml:space="preserve"> Keywords:</w:t>
      </w:r>
      <w:r>
        <w:rPr>
          <w:rFonts w:hint="default" w:ascii="Times New Roman Regular" w:hAnsi="Times New Roman Regular" w:cs="Times New Roman Regular"/>
          <w:sz w:val="22"/>
          <w:szCs w:val="22"/>
        </w:rPr>
        <w:t xml:space="preserve"> Multi-Hazard Risk Assessment, Climate Change, Earthquakes, Landslides, Flash Floods, Community Resilience, Disaster Risk Reduction, Himalayan Ecosystems.</w:t>
      </w:r>
    </w:p>
    <w:p w14:paraId="2B7A956F">
      <w:pPr>
        <w:jc w:val="both"/>
        <w:rPr>
          <w:rFonts w:hint="default" w:ascii="Times New Roman Regular" w:hAnsi="Times New Roman Regular" w:cs="Times New Roman Regular"/>
          <w:b/>
          <w:sz w:val="22"/>
          <w:szCs w:val="22"/>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汉仪中黑KW"/>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86"/>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Calibri">
    <w:altName w:val="Helvetica Neue"/>
    <w:panose1 w:val="00000000000000000000"/>
    <w:charset w:val="00"/>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SimSun">
    <w:altName w:val="汉仪书宋二KW"/>
    <w:panose1 w:val="02010600030101010101"/>
    <w:charset w:val="86"/>
    <w:family w:val="auto"/>
    <w:pitch w:val="default"/>
    <w:sig w:usb0="00000000" w:usb1="00000000" w:usb2="00000010" w:usb3="00000000" w:csb0="00040001" w:csb1="00000000"/>
  </w:font>
  <w:font w:name="Times New Roman Regular">
    <w:panose1 w:val="02020503050405090304"/>
    <w:charset w:val="00"/>
    <w:family w:val="auto"/>
    <w:pitch w:val="default"/>
    <w:sig w:usb0="E0000AFF" w:usb1="00007843" w:usb2="00000001" w:usb3="00000000" w:csb0="4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2"/>
  </w:compat>
  <w:rsids>
    <w:rsidRoot w:val="00EF7A55"/>
    <w:rsid w:val="00092AF3"/>
    <w:rsid w:val="00590B86"/>
    <w:rsid w:val="007075B3"/>
    <w:rsid w:val="007350F2"/>
    <w:rsid w:val="0078541B"/>
    <w:rsid w:val="00DA3BA6"/>
    <w:rsid w:val="00EF7A55"/>
    <w:rsid w:val="EFB419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3"/>
    <w:basedOn w:val="1"/>
    <w:link w:val="8"/>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semiHidden/>
    <w:unhideWhenUsed/>
    <w:uiPriority w:val="99"/>
    <w:rPr>
      <w:color w:val="0000FF"/>
      <w:u w:val="single"/>
    </w:rPr>
  </w:style>
  <w:style w:type="paragraph" w:styleId="6">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7">
    <w:name w:val="Strong"/>
    <w:basedOn w:val="3"/>
    <w:qFormat/>
    <w:uiPriority w:val="22"/>
    <w:rPr>
      <w:b/>
      <w:bCs/>
    </w:rPr>
  </w:style>
  <w:style w:type="character" w:customStyle="1" w:styleId="8">
    <w:name w:val="Heading 3 Char"/>
    <w:basedOn w:val="3"/>
    <w:link w:val="2"/>
    <w:uiPriority w:val="9"/>
    <w:rPr>
      <w:rFonts w:ascii="Times New Roman" w:hAnsi="Times New Roman" w:eastAsia="Times New Roman" w:cs="Times New Roman"/>
      <w:b/>
      <w:bCs/>
      <w:sz w:val="27"/>
      <w:szCs w:val="27"/>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419</Words>
  <Characters>2394</Characters>
  <Lines>19</Lines>
  <Paragraphs>5</Paragraphs>
  <TotalTime>4</TotalTime>
  <ScaleCrop>false</ScaleCrop>
  <LinksUpToDate>false</LinksUpToDate>
  <CharactersWithSpaces>2808</CharactersWithSpaces>
  <Application>WPS Office_6.11.0.8615_F1E327BC-269C-435d-A152-05C5408002CA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2002-01-01T00:17:00Z</dcterms:created>
  <dc:creator>Administrator</dc:creator>
  <cp:lastModifiedBy>Anamika Kumari</cp:lastModifiedBy>
  <dcterms:modified xsi:type="dcterms:W3CDTF">2026-06-11T12:40:33Z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1033-6.11.0.8615</vt:lpwstr>
  </property>
  <property fmtid="{D5CDD505-2E9C-101B-9397-08002B2CF9AE}" pid="3" name="ICV">
    <vt:lpwstr>E7C3CBB1EC4CDE1F695F2A6A9CBFBD9A_42</vt:lpwstr>
  </property>
</Properties>
</file>