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FB812" w14:textId="77777777" w:rsidR="00CC1D51" w:rsidRDefault="00000000">
      <w:pPr>
        <w:spacing w:after="80"/>
        <w:jc w:val="center"/>
      </w:pPr>
      <w:r>
        <w:rPr>
          <w:b/>
          <w:bCs/>
          <w:sz w:val="32"/>
          <w:szCs w:val="32"/>
        </w:rPr>
        <w:t>Satellite Image Analysis for Monitoring Environmental Changes in Hill Regions</w:t>
      </w:r>
    </w:p>
    <w:p w14:paraId="7B2725E3" w14:textId="603A5027" w:rsidR="001D3E96" w:rsidRPr="001D3E96" w:rsidRDefault="001D3E96">
      <w:pPr>
        <w:spacing w:after="200"/>
        <w:jc w:val="center"/>
        <w:rPr>
          <w:i/>
          <w:iCs/>
          <w:sz w:val="22"/>
          <w:szCs w:val="22"/>
          <w:vertAlign w:val="superscript"/>
        </w:rPr>
      </w:pPr>
      <w:r>
        <w:rPr>
          <w:i/>
          <w:iCs/>
          <w:sz w:val="22"/>
          <w:szCs w:val="22"/>
        </w:rPr>
        <w:t xml:space="preserve"> Divya Mishra</w:t>
      </w:r>
      <w:r>
        <w:rPr>
          <w:i/>
          <w:iCs/>
          <w:sz w:val="22"/>
          <w:szCs w:val="22"/>
          <w:vertAlign w:val="superscript"/>
        </w:rPr>
        <w:t>1</w:t>
      </w:r>
      <w:r>
        <w:rPr>
          <w:i/>
          <w:iCs/>
          <w:sz w:val="22"/>
          <w:szCs w:val="22"/>
        </w:rPr>
        <w:t xml:space="preserve"> and Dr. Niyati Gaur</w:t>
      </w:r>
      <w:r>
        <w:rPr>
          <w:i/>
          <w:iCs/>
          <w:sz w:val="22"/>
          <w:szCs w:val="22"/>
          <w:vertAlign w:val="superscript"/>
        </w:rPr>
        <w:t>2</w:t>
      </w:r>
    </w:p>
    <w:p w14:paraId="11376FB0" w14:textId="691F0C02" w:rsidR="00CC1D51" w:rsidRDefault="001D3E96">
      <w:pPr>
        <w:spacing w:after="200"/>
        <w:jc w:val="center"/>
        <w:rPr>
          <w:sz w:val="19"/>
          <w:szCs w:val="19"/>
        </w:rPr>
      </w:pPr>
      <w:r>
        <w:rPr>
          <w:sz w:val="19"/>
          <w:szCs w:val="19"/>
          <w:vertAlign w:val="superscript"/>
        </w:rPr>
        <w:t>12</w:t>
      </w:r>
      <w:r>
        <w:rPr>
          <w:sz w:val="19"/>
          <w:szCs w:val="19"/>
        </w:rPr>
        <w:t>Department of Computer Science and Engineering, School of Management Sciences, Lucknow, U.P, India</w:t>
      </w:r>
    </w:p>
    <w:p w14:paraId="3E049C05" w14:textId="3E5B110B" w:rsidR="001D3E96" w:rsidRPr="001D3E96" w:rsidRDefault="001D3E96">
      <w:pPr>
        <w:spacing w:after="200"/>
        <w:jc w:val="center"/>
        <w:rPr>
          <w:vertAlign w:val="superscript"/>
        </w:rPr>
      </w:pPr>
      <w:r>
        <w:rPr>
          <w:sz w:val="19"/>
          <w:szCs w:val="19"/>
        </w:rPr>
        <w:t>Email- divyamishra@smslucknow.ac.in</w:t>
      </w:r>
      <w:r>
        <w:rPr>
          <w:sz w:val="19"/>
          <w:szCs w:val="19"/>
          <w:vertAlign w:val="superscript"/>
        </w:rPr>
        <w:t>1</w:t>
      </w:r>
      <w:r>
        <w:rPr>
          <w:sz w:val="19"/>
          <w:szCs w:val="19"/>
        </w:rPr>
        <w:t>, niyatigaur@smslucknow.ac.in</w:t>
      </w:r>
      <w:r>
        <w:rPr>
          <w:sz w:val="19"/>
          <w:szCs w:val="19"/>
          <w:vertAlign w:val="superscript"/>
        </w:rPr>
        <w:t>2</w:t>
      </w:r>
    </w:p>
    <w:p w14:paraId="16C47EB1" w14:textId="77777777" w:rsidR="00CC1D51" w:rsidRDefault="00CC1D51">
      <w:pPr>
        <w:pBdr>
          <w:bottom w:val="single" w:sz="6" w:space="1" w:color="2E75B6"/>
        </w:pBdr>
        <w:spacing w:after="160"/>
      </w:pPr>
    </w:p>
    <w:p w14:paraId="0B3D1848" w14:textId="77777777" w:rsidR="00CC1D51" w:rsidRPr="00C16EB3" w:rsidRDefault="00000000" w:rsidP="001009AF">
      <w:pPr>
        <w:spacing w:after="60"/>
        <w:jc w:val="both"/>
        <w:rPr>
          <w:sz w:val="24"/>
          <w:szCs w:val="24"/>
        </w:rPr>
      </w:pPr>
      <w:r w:rsidRPr="00C16EB3">
        <w:rPr>
          <w:b/>
          <w:bCs/>
          <w:sz w:val="24"/>
          <w:szCs w:val="24"/>
        </w:rPr>
        <w:t>Abstract—</w:t>
      </w:r>
      <w:r w:rsidRPr="00C16EB3">
        <w:rPr>
          <w:sz w:val="24"/>
          <w:szCs w:val="24"/>
        </w:rPr>
        <w:t>Hill and mountain regions are among the most ecologically sensitive yet poorly monitored landscapes on Earth, where steep relief, persistent cloud cover and rapid land-use transitions complicate field observation. This study presents a multi-temporal satellite image analysis framework for detecting and quantifying environmental change across a representative Himalayan hill watershed over the period 2000–2025. Landsat 5 TM, Landsat 8 OLI and Sentinel-2 MSI imagery were integrated with an SRTM digital elevation model and corrected for atmospheric and topographic effects. Spectral indices (NDVI, NDWI, NDBI) together with terrain derivatives were used as inputs to five classifiers ranging from maximum-likelihood to a U-Net deep-learning segmentation model. The U-Net achieved the highest overall accuracy of 94.3% (Kappa = 0.92), outperforming Random Forest by 4.6 percentage points. Change analysis revealed a 7.7% net loss of dense forest, a near three-fold expansion of built-up area and a measurable decline in watershed-mean NDVI of approximately 0.05 over 25 years. The results demonstrate that combining open multi-sensor archives with deep learning offers an accurate, transferable and low-cost approach for monitoring environmental change in data-scarce mountain regions.</w:t>
      </w:r>
    </w:p>
    <w:p w14:paraId="41D93CAD" w14:textId="77777777" w:rsidR="00CC1D51" w:rsidRPr="00C16EB3" w:rsidRDefault="00000000">
      <w:pPr>
        <w:spacing w:after="200"/>
        <w:rPr>
          <w:sz w:val="24"/>
          <w:szCs w:val="24"/>
        </w:rPr>
      </w:pPr>
      <w:r w:rsidRPr="00C16EB3">
        <w:rPr>
          <w:b/>
          <w:bCs/>
          <w:i/>
          <w:iCs/>
          <w:sz w:val="24"/>
          <w:szCs w:val="24"/>
        </w:rPr>
        <w:t>Keywords—</w:t>
      </w:r>
      <w:r w:rsidRPr="00C16EB3">
        <w:rPr>
          <w:i/>
          <w:iCs/>
          <w:sz w:val="24"/>
          <w:szCs w:val="24"/>
        </w:rPr>
        <w:t>remote sensing; hill regions; NDVI; land-use/land-cover change; deep learning; U-Net; change detection; Himalaya</w:t>
      </w:r>
    </w:p>
    <w:p w14:paraId="5B1505E7" w14:textId="2F06E207" w:rsidR="00CC1D51" w:rsidRDefault="00CC1D51">
      <w:pPr>
        <w:spacing w:after="60" w:line="252" w:lineRule="auto"/>
        <w:ind w:left="360" w:hanging="360"/>
        <w:jc w:val="both"/>
      </w:pPr>
    </w:p>
    <w:sectPr w:rsidR="00CC1D51">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BBE67" w14:textId="77777777" w:rsidR="002D313E" w:rsidRDefault="002D313E">
      <w:r>
        <w:separator/>
      </w:r>
    </w:p>
  </w:endnote>
  <w:endnote w:type="continuationSeparator" w:id="0">
    <w:p w14:paraId="459FA6E5" w14:textId="77777777" w:rsidR="002D313E" w:rsidRDefault="002D3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92A47" w14:textId="77777777" w:rsidR="00CC1D51" w:rsidRDefault="00000000">
    <w:pPr>
      <w:jc w:val="center"/>
    </w:pPr>
    <w:r>
      <w:rPr>
        <w:sz w:val="18"/>
        <w:szCs w:val="18"/>
      </w:rPr>
      <w:t xml:space="preserve">Page </w:t>
    </w:r>
    <w:r>
      <w:rPr>
        <w:sz w:val="18"/>
        <w:szCs w:val="18"/>
      </w:rPr>
      <w:fldChar w:fldCharType="begin"/>
    </w:r>
    <w:r>
      <w:rPr>
        <w:sz w:val="18"/>
        <w:szCs w:val="18"/>
      </w:rPr>
      <w:instrText>PAGE</w:instrText>
    </w:r>
    <w:r>
      <w:rPr>
        <w:sz w:val="18"/>
        <w:szCs w:val="18"/>
      </w:rPr>
      <w:fldChar w:fldCharType="separate"/>
    </w:r>
    <w:r w:rsidR="001D3E96">
      <w:rPr>
        <w:noProof/>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NUMPAGES</w:instrText>
    </w:r>
    <w:r>
      <w:rPr>
        <w:sz w:val="18"/>
        <w:szCs w:val="18"/>
      </w:rPr>
      <w:fldChar w:fldCharType="separate"/>
    </w:r>
    <w:r w:rsidR="001D3E96">
      <w:rPr>
        <w:noProof/>
        <w:sz w:val="18"/>
        <w:szCs w:val="18"/>
      </w:rPr>
      <w:t>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2392D" w14:textId="77777777" w:rsidR="002D313E" w:rsidRDefault="002D313E">
      <w:r>
        <w:separator/>
      </w:r>
    </w:p>
  </w:footnote>
  <w:footnote w:type="continuationSeparator" w:id="0">
    <w:p w14:paraId="053ABCF2" w14:textId="77777777" w:rsidR="002D313E" w:rsidRDefault="002D31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3D3430"/>
    <w:multiLevelType w:val="hybridMultilevel"/>
    <w:tmpl w:val="826E508A"/>
    <w:lvl w:ilvl="0" w:tplc="42482A4A">
      <w:start w:val="1"/>
      <w:numFmt w:val="bullet"/>
      <w:lvlText w:val="●"/>
      <w:lvlJc w:val="left"/>
      <w:pPr>
        <w:ind w:left="720" w:hanging="360"/>
      </w:pPr>
    </w:lvl>
    <w:lvl w:ilvl="1" w:tplc="E2880CBC">
      <w:start w:val="1"/>
      <w:numFmt w:val="bullet"/>
      <w:lvlText w:val="○"/>
      <w:lvlJc w:val="left"/>
      <w:pPr>
        <w:ind w:left="1440" w:hanging="360"/>
      </w:pPr>
    </w:lvl>
    <w:lvl w:ilvl="2" w:tplc="F9363358">
      <w:start w:val="1"/>
      <w:numFmt w:val="bullet"/>
      <w:lvlText w:val="■"/>
      <w:lvlJc w:val="left"/>
      <w:pPr>
        <w:ind w:left="2160" w:hanging="360"/>
      </w:pPr>
    </w:lvl>
    <w:lvl w:ilvl="3" w:tplc="030E7CD8">
      <w:start w:val="1"/>
      <w:numFmt w:val="bullet"/>
      <w:lvlText w:val="●"/>
      <w:lvlJc w:val="left"/>
      <w:pPr>
        <w:ind w:left="2880" w:hanging="360"/>
      </w:pPr>
    </w:lvl>
    <w:lvl w:ilvl="4" w:tplc="F8F6BA62">
      <w:start w:val="1"/>
      <w:numFmt w:val="bullet"/>
      <w:lvlText w:val="○"/>
      <w:lvlJc w:val="left"/>
      <w:pPr>
        <w:ind w:left="3600" w:hanging="360"/>
      </w:pPr>
    </w:lvl>
    <w:lvl w:ilvl="5" w:tplc="DA069C74">
      <w:start w:val="1"/>
      <w:numFmt w:val="bullet"/>
      <w:lvlText w:val="■"/>
      <w:lvlJc w:val="left"/>
      <w:pPr>
        <w:ind w:left="4320" w:hanging="360"/>
      </w:pPr>
    </w:lvl>
    <w:lvl w:ilvl="6" w:tplc="8D5ED48C">
      <w:start w:val="1"/>
      <w:numFmt w:val="bullet"/>
      <w:lvlText w:val="●"/>
      <w:lvlJc w:val="left"/>
      <w:pPr>
        <w:ind w:left="5040" w:hanging="360"/>
      </w:pPr>
    </w:lvl>
    <w:lvl w:ilvl="7" w:tplc="82A8F464">
      <w:start w:val="1"/>
      <w:numFmt w:val="bullet"/>
      <w:lvlText w:val="●"/>
      <w:lvlJc w:val="left"/>
      <w:pPr>
        <w:ind w:left="5760" w:hanging="360"/>
      </w:pPr>
    </w:lvl>
    <w:lvl w:ilvl="8" w:tplc="66622256">
      <w:start w:val="1"/>
      <w:numFmt w:val="bullet"/>
      <w:lvlText w:val="●"/>
      <w:lvlJc w:val="left"/>
      <w:pPr>
        <w:ind w:left="6480" w:hanging="360"/>
      </w:pPr>
    </w:lvl>
  </w:abstractNum>
  <w:num w:numId="1" w16cid:durableId="1156652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D51"/>
    <w:rsid w:val="001009AF"/>
    <w:rsid w:val="0017712F"/>
    <w:rsid w:val="001D3E96"/>
    <w:rsid w:val="002D313E"/>
    <w:rsid w:val="00375E8B"/>
    <w:rsid w:val="007641CA"/>
    <w:rsid w:val="008169DF"/>
    <w:rsid w:val="009E0805"/>
    <w:rsid w:val="009E7457"/>
    <w:rsid w:val="00A36167"/>
    <w:rsid w:val="00BA55A6"/>
    <w:rsid w:val="00C16EB3"/>
    <w:rsid w:val="00CC1D5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75668"/>
  <w15:docId w15:val="{2FB874A9-30FE-48BB-9EC5-BC709CB1B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1"/>
        <w:szCs w:val="21"/>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20" w:after="120"/>
      <w:outlineLvl w:val="0"/>
    </w:pPr>
    <w:rPr>
      <w:b/>
      <w:bCs/>
      <w:caps/>
      <w:sz w:val="24"/>
      <w:szCs w:val="24"/>
    </w:rPr>
  </w:style>
  <w:style w:type="paragraph" w:styleId="Heading2">
    <w:name w:val="heading 2"/>
    <w:uiPriority w:val="9"/>
    <w:unhideWhenUsed/>
    <w:qFormat/>
    <w:pPr>
      <w:spacing w:before="140" w:after="90"/>
      <w:outlineLvl w:val="1"/>
    </w:pPr>
    <w:rPr>
      <w:b/>
      <w:bCs/>
      <w:i/>
      <w:iCs/>
      <w:sz w:val="22"/>
      <w:szCs w:val="22"/>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1D3E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254</Words>
  <Characters>1448</Characters>
  <Application>Microsoft Office Word</Application>
  <DocSecurity>0</DocSecurity>
  <Lines>12</Lines>
  <Paragraphs>3</Paragraphs>
  <ScaleCrop>false</ScaleCrop>
  <Company/>
  <LinksUpToDate>false</LinksUpToDate>
  <CharactersWithSpaces>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Research</dc:creator>
  <cp:lastModifiedBy>Niyati Gaur</cp:lastModifiedBy>
  <cp:revision>5</cp:revision>
  <dcterms:created xsi:type="dcterms:W3CDTF">2026-06-12T04:51:00Z</dcterms:created>
  <dcterms:modified xsi:type="dcterms:W3CDTF">2026-06-12T07:41:00Z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8bb9b968-c50e-4ed3-b706-f5a9fdcdde0b</vt:lpwstr>
  </property>
</Properties>
</file>